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CB" w:rsidRDefault="002E444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Старогородковская</w:t>
      </w:r>
      <w:proofErr w:type="spellEnd"/>
      <w:r>
        <w:rPr>
          <w:sz w:val="28"/>
          <w:szCs w:val="28"/>
        </w:rPr>
        <w:t xml:space="preserve"> СОШ</w:t>
      </w: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  <w:bookmarkStart w:id="0" w:name="_GoBack"/>
      <w:bookmarkEnd w:id="0"/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урока изобразительного искусства</w:t>
      </w:r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по теме:</w:t>
      </w:r>
    </w:p>
    <w:p w:rsidR="002E444D" w:rsidRDefault="002E444D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«Народные промыслы. </w:t>
      </w:r>
    </w:p>
    <w:p w:rsidR="002E444D" w:rsidRDefault="002E444D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Их истоки и современное развитие. </w:t>
      </w:r>
    </w:p>
    <w:p w:rsidR="002E4FCB" w:rsidRDefault="002E444D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Гжель»</w:t>
      </w:r>
    </w:p>
    <w:p w:rsidR="002E4FCB" w:rsidRDefault="002E444D">
      <w:pPr>
        <w:pStyle w:val="a5"/>
        <w:jc w:val="center"/>
        <w:rPr>
          <w:sz w:val="36"/>
          <w:szCs w:val="36"/>
        </w:rPr>
      </w:pPr>
      <w:r>
        <w:rPr>
          <w:sz w:val="36"/>
          <w:szCs w:val="36"/>
        </w:rPr>
        <w:t>5 класс</w:t>
      </w:r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программе Б.М. </w:t>
      </w:r>
      <w:proofErr w:type="spellStart"/>
      <w:r>
        <w:rPr>
          <w:sz w:val="32"/>
          <w:szCs w:val="32"/>
        </w:rPr>
        <w:t>Неменского</w:t>
      </w:r>
      <w:proofErr w:type="spellEnd"/>
      <w:r>
        <w:rPr>
          <w:sz w:val="32"/>
          <w:szCs w:val="32"/>
        </w:rPr>
        <w:t xml:space="preserve"> </w:t>
      </w:r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«Декоративно-прикладное искусство в жизни </w:t>
      </w:r>
      <w:r>
        <w:rPr>
          <w:sz w:val="32"/>
          <w:szCs w:val="32"/>
        </w:rPr>
        <w:t>человека»</w:t>
      </w: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44D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>: Романова Ирина Владимировна</w:t>
      </w:r>
    </w:p>
    <w:p w:rsidR="002E4FCB" w:rsidRDefault="002E4FCB">
      <w:pPr>
        <w:pStyle w:val="a5"/>
        <w:jc w:val="both"/>
        <w:rPr>
          <w:sz w:val="32"/>
          <w:szCs w:val="32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FCB">
      <w:pPr>
        <w:pStyle w:val="a5"/>
        <w:jc w:val="both"/>
        <w:rPr>
          <w:sz w:val="24"/>
          <w:szCs w:val="24"/>
        </w:rPr>
      </w:pPr>
    </w:p>
    <w:p w:rsidR="002E4FCB" w:rsidRDefault="002E444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п. Старый городок</w:t>
      </w:r>
    </w:p>
    <w:p w:rsidR="002E4FCB" w:rsidRDefault="002E444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2017 г.</w:t>
      </w:r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2E4FCB" w:rsidRDefault="002E4FCB">
      <w:pPr>
        <w:pStyle w:val="a5"/>
        <w:rPr>
          <w:sz w:val="32"/>
          <w:szCs w:val="32"/>
        </w:rPr>
      </w:pPr>
    </w:p>
    <w:p w:rsidR="002E4FCB" w:rsidRDefault="002E4FCB">
      <w:pPr>
        <w:pStyle w:val="a5"/>
        <w:rPr>
          <w:sz w:val="32"/>
          <w:szCs w:val="32"/>
        </w:rPr>
      </w:pPr>
    </w:p>
    <w:p w:rsidR="002E4FCB" w:rsidRDefault="002E444D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2E4FCB" w:rsidRDefault="002E444D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Материалы по ФГОС</w:t>
      </w:r>
    </w:p>
    <w:p w:rsidR="002E4FCB" w:rsidRDefault="002E444D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Методическая разработка урока</w:t>
      </w:r>
    </w:p>
    <w:p w:rsidR="002E4FCB" w:rsidRDefault="002E444D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2E4FCB" w:rsidRDefault="002E444D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FCB">
      <w:pPr>
        <w:pStyle w:val="a5"/>
        <w:jc w:val="center"/>
        <w:rPr>
          <w:sz w:val="24"/>
          <w:szCs w:val="24"/>
        </w:rPr>
      </w:pPr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1.Введение</w:t>
      </w:r>
    </w:p>
    <w:p w:rsidR="002E4FCB" w:rsidRDefault="002E444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Урок продолжает цикл уроков 1-ого триместра </w:t>
      </w:r>
      <w:r>
        <w:rPr>
          <w:sz w:val="24"/>
          <w:szCs w:val="24"/>
        </w:rPr>
        <w:t>«Связь времен в народном искусстве». Темы уроков первого триместра очень интересны ребятам. Они всегда с удовольствием изучают народные промыслы: здесь все просто, логично, любая тема выстраивается на единстве формы и декора, на основе элементов данного ви</w:t>
      </w:r>
      <w:r>
        <w:rPr>
          <w:sz w:val="24"/>
          <w:szCs w:val="24"/>
        </w:rPr>
        <w:t xml:space="preserve">да росписи. Иногда возникают сложности у тех учеников, которые недостаточно хорошо владеют кистью, не научились правильно брать краску или тем, кто не старается работать на уроках продуктивно. </w:t>
      </w:r>
    </w:p>
    <w:p w:rsidR="002E4FCB" w:rsidRDefault="002E444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данном уроке изобразительного искусства в 5 классе «Народные</w:t>
      </w:r>
      <w:r>
        <w:rPr>
          <w:sz w:val="24"/>
          <w:szCs w:val="24"/>
        </w:rPr>
        <w:t xml:space="preserve"> промыслы. Их истоки и современное развитие. Гжель» по программе Б.М.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z w:val="24"/>
          <w:szCs w:val="24"/>
        </w:rPr>
        <w:t xml:space="preserve"> </w:t>
      </w:r>
    </w:p>
    <w:p w:rsidR="002E4FCB" w:rsidRDefault="002E444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«Декоративно-прикладное искусство в жизни человека» представлены цели и задачи урока, результаты по ФГОС – 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предметные, наглядный материал, исполь</w:t>
      </w:r>
      <w:r>
        <w:rPr>
          <w:sz w:val="24"/>
          <w:szCs w:val="24"/>
        </w:rPr>
        <w:t>зованное оборудование, прописан ход урока, где в соответствии с этапом урока расписана деятельность учителя и учеников, а также полученный результат.</w:t>
      </w:r>
    </w:p>
    <w:p w:rsidR="002E4FCB" w:rsidRDefault="002E444D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Гжельская цветная майолика и сине-белая керамика поражают разнообразием назначения, форм, мотивов и особен</w:t>
      </w:r>
      <w:r>
        <w:rPr>
          <w:sz w:val="24"/>
          <w:szCs w:val="24"/>
        </w:rPr>
        <w:t xml:space="preserve">ностей кистевой росписи. Все керамические изделия уникальны, т. к. традиционно роспись выполняется мастерами вручную. Кувшины, </w:t>
      </w:r>
      <w:proofErr w:type="spellStart"/>
      <w:r>
        <w:rPr>
          <w:sz w:val="24"/>
          <w:szCs w:val="24"/>
        </w:rPr>
        <w:t>кумганы</w:t>
      </w:r>
      <w:proofErr w:type="spellEnd"/>
      <w:r>
        <w:rPr>
          <w:sz w:val="24"/>
          <w:szCs w:val="24"/>
        </w:rPr>
        <w:t>, квасники, вазы, блюда, часы и подсвечники, статуэтки, столовые и чайные сервизы поражают воображение фантазией и мастерс</w:t>
      </w:r>
      <w:r>
        <w:rPr>
          <w:sz w:val="24"/>
          <w:szCs w:val="24"/>
        </w:rPr>
        <w:t>твом народных умельцев, вдохновляют учащихся при выполнении практической части задания по созданию узоров.</w:t>
      </w:r>
    </w:p>
    <w:p w:rsidR="002E4FCB" w:rsidRDefault="002E4FCB">
      <w:pPr>
        <w:pStyle w:val="a5"/>
        <w:ind w:firstLine="708"/>
        <w:jc w:val="both"/>
        <w:rPr>
          <w:sz w:val="24"/>
          <w:szCs w:val="24"/>
        </w:rPr>
      </w:pPr>
    </w:p>
    <w:p w:rsidR="002E4FCB" w:rsidRDefault="002E4FCB">
      <w:pPr>
        <w:pStyle w:val="a5"/>
        <w:ind w:firstLine="708"/>
        <w:jc w:val="both"/>
        <w:rPr>
          <w:sz w:val="24"/>
          <w:szCs w:val="24"/>
        </w:rPr>
      </w:pPr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2. Материалы по ФГОС</w:t>
      </w:r>
    </w:p>
    <w:p w:rsidR="002E4FCB" w:rsidRDefault="002E444D">
      <w:pPr>
        <w:pStyle w:val="a5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Современный урок изобразительного искусства, проводимый в соответствии с ФГОС имеет</w:t>
      </w:r>
      <w:proofErr w:type="gramEnd"/>
      <w:r>
        <w:rPr>
          <w:sz w:val="24"/>
          <w:szCs w:val="24"/>
        </w:rPr>
        <w:t xml:space="preserve"> свои </w:t>
      </w:r>
      <w:r>
        <w:rPr>
          <w:b/>
          <w:sz w:val="24"/>
          <w:szCs w:val="24"/>
        </w:rPr>
        <w:t>признаки</w:t>
      </w:r>
      <w:r>
        <w:rPr>
          <w:sz w:val="24"/>
          <w:szCs w:val="24"/>
        </w:rPr>
        <w:t xml:space="preserve">: 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Художественность, как прин</w:t>
      </w:r>
      <w:r>
        <w:rPr>
          <w:sz w:val="24"/>
          <w:szCs w:val="24"/>
        </w:rPr>
        <w:t>цип организации;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активное расширение опыта эмоционально-ценностных отношений обучающихся;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форм художественного воображения как способности выражать эмоциональную оценку явления в чувственно воспринимаемые образы;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акцент на развитие эмоциональной о</w:t>
      </w:r>
      <w:r>
        <w:rPr>
          <w:sz w:val="24"/>
          <w:szCs w:val="24"/>
        </w:rPr>
        <w:t xml:space="preserve">тзывчивости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художественно-творческих способностей обучающихся;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сотворчество ученика и учителя в процессе создания художественного образа;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свободная интеграция с другими видами художественно-эстетической деятельности;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диалог ученика и </w:t>
      </w:r>
      <w:r>
        <w:rPr>
          <w:sz w:val="24"/>
          <w:szCs w:val="24"/>
          <w:lang w:eastAsia="ru-RU"/>
        </w:rPr>
        <w:t>учителя, основанный на едином образном языке искусства;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художественное пространство осуществления урока и современные средства оборудования;</w:t>
      </w:r>
    </w:p>
    <w:p w:rsidR="002E4FCB" w:rsidRDefault="002E444D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функционирование произведения изобразительного искусства на уроке не как объекта, а как субъекта во время свободног</w:t>
      </w:r>
      <w:r>
        <w:rPr>
          <w:sz w:val="24"/>
          <w:szCs w:val="24"/>
          <w:lang w:eastAsia="ru-RU"/>
        </w:rPr>
        <w:t>о заинтересованного диалога.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Реализация признаков современного урока имеет свои цели. Главной целью урока является развитие каждой личности, в процессе обучения и воспитания. На уроке реализуется личностно-ориентированный подход к обучению, понимание идеи </w:t>
      </w:r>
      <w:proofErr w:type="spellStart"/>
      <w:r>
        <w:rPr>
          <w:sz w:val="24"/>
          <w:szCs w:val="24"/>
          <w:lang w:eastAsia="ru-RU"/>
        </w:rPr>
        <w:t>гуманизации</w:t>
      </w:r>
      <w:proofErr w:type="spellEnd"/>
      <w:r>
        <w:rPr>
          <w:sz w:val="24"/>
          <w:szCs w:val="24"/>
          <w:lang w:eastAsia="ru-RU"/>
        </w:rPr>
        <w:t xml:space="preserve"> и </w:t>
      </w:r>
      <w:proofErr w:type="spellStart"/>
      <w:r>
        <w:rPr>
          <w:sz w:val="24"/>
          <w:szCs w:val="24"/>
          <w:lang w:eastAsia="ru-RU"/>
        </w:rPr>
        <w:t>гуманитаризации</w:t>
      </w:r>
      <w:proofErr w:type="spellEnd"/>
      <w:r>
        <w:rPr>
          <w:sz w:val="24"/>
          <w:szCs w:val="24"/>
          <w:lang w:eastAsia="ru-RU"/>
        </w:rPr>
        <w:t xml:space="preserve"> образования, </w:t>
      </w:r>
      <w:proofErr w:type="spellStart"/>
      <w:r>
        <w:rPr>
          <w:sz w:val="24"/>
          <w:szCs w:val="24"/>
          <w:lang w:eastAsia="ru-RU"/>
        </w:rPr>
        <w:t>деятельностный</w:t>
      </w:r>
      <w:proofErr w:type="spellEnd"/>
      <w:r>
        <w:rPr>
          <w:sz w:val="24"/>
          <w:szCs w:val="24"/>
          <w:lang w:eastAsia="ru-RU"/>
        </w:rPr>
        <w:t xml:space="preserve"> подход к обучению.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Организация урока должна быть динамична и вариативна с использованием современных педагогических технологий. </w:t>
      </w:r>
    </w:p>
    <w:p w:rsidR="002E4FCB" w:rsidRDefault="002E444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Формы классно-урочного обучения</w:t>
      </w:r>
      <w:r>
        <w:rPr>
          <w:sz w:val="24"/>
          <w:szCs w:val="24"/>
          <w:lang w:eastAsia="ru-RU"/>
        </w:rPr>
        <w:t>:</w:t>
      </w:r>
    </w:p>
    <w:p w:rsidR="002E4FCB" w:rsidRDefault="002E444D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урок-игра;</w:t>
      </w:r>
    </w:p>
    <w:p w:rsidR="002E4FCB" w:rsidRDefault="002E444D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урок-путешествие;</w:t>
      </w:r>
    </w:p>
    <w:p w:rsidR="002E4FCB" w:rsidRDefault="002E444D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урок-д</w:t>
      </w:r>
      <w:r>
        <w:rPr>
          <w:sz w:val="24"/>
          <w:szCs w:val="24"/>
          <w:lang w:eastAsia="ru-RU"/>
        </w:rPr>
        <w:t>испут;</w:t>
      </w:r>
    </w:p>
    <w:p w:rsidR="002E4FCB" w:rsidRDefault="002E444D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урок-экскурсия;</w:t>
      </w:r>
    </w:p>
    <w:p w:rsidR="002E4FCB" w:rsidRDefault="002E444D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урок-конференция;</w:t>
      </w:r>
    </w:p>
    <w:p w:rsidR="002E4FCB" w:rsidRDefault="002E444D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урок-пленэр;</w:t>
      </w:r>
    </w:p>
    <w:p w:rsidR="002E4FCB" w:rsidRDefault="002E444D">
      <w:pPr>
        <w:pStyle w:val="a5"/>
        <w:ind w:firstLine="708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Основные типы уроков:</w:t>
      </w:r>
    </w:p>
    <w:p w:rsidR="002E4FCB" w:rsidRDefault="002E444D">
      <w:pPr>
        <w:pStyle w:val="a5"/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урок изучения нового</w:t>
      </w:r>
      <w:r>
        <w:rPr>
          <w:rFonts w:ascii="Open Sans" w:hAnsi="Open Sans" w:cs="Open Sans"/>
          <w:sz w:val="24"/>
          <w:szCs w:val="24"/>
        </w:rPr>
        <w:t xml:space="preserve"> (</w:t>
      </w:r>
      <w:r>
        <w:rPr>
          <w:sz w:val="24"/>
          <w:szCs w:val="24"/>
        </w:rPr>
        <w:t>лекция, экскурсия, исследовательская работа, учебный и трудовой практикум)</w:t>
      </w:r>
    </w:p>
    <w:p w:rsidR="002E4FCB" w:rsidRDefault="002E444D">
      <w:pPr>
        <w:pStyle w:val="a5"/>
        <w:ind w:left="720"/>
        <w:jc w:val="both"/>
        <w:rPr>
          <w:rFonts w:ascii="Open Sans" w:hAnsi="Open Sans" w:cs="Open Sans"/>
          <w:sz w:val="24"/>
          <w:szCs w:val="24"/>
        </w:rPr>
      </w:pPr>
      <w:proofErr w:type="spellStart"/>
      <w:r>
        <w:rPr>
          <w:sz w:val="24"/>
          <w:szCs w:val="24"/>
        </w:rPr>
        <w:t>Цель</w:t>
      </w:r>
      <w:proofErr w:type="gramStart"/>
      <w:r>
        <w:rPr>
          <w:sz w:val="24"/>
          <w:szCs w:val="24"/>
        </w:rPr>
        <w:t>:и</w:t>
      </w:r>
      <w:proofErr w:type="gramEnd"/>
      <w:r>
        <w:rPr>
          <w:sz w:val="24"/>
          <w:szCs w:val="24"/>
        </w:rPr>
        <w:t>зучение</w:t>
      </w:r>
      <w:proofErr w:type="spellEnd"/>
      <w:r>
        <w:rPr>
          <w:sz w:val="24"/>
          <w:szCs w:val="24"/>
        </w:rPr>
        <w:t xml:space="preserve"> и первичное закрепление новых знаний</w:t>
      </w:r>
    </w:p>
    <w:p w:rsidR="002E4FCB" w:rsidRDefault="002E444D">
      <w:pPr>
        <w:pStyle w:val="a5"/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урок закрепления знаний</w:t>
      </w:r>
      <w:r>
        <w:rPr>
          <w:rFonts w:ascii="Open Sans" w:hAnsi="Open Sans" w:cs="Open Sans"/>
          <w:sz w:val="24"/>
          <w:szCs w:val="24"/>
        </w:rPr>
        <w:t xml:space="preserve"> (</w:t>
      </w:r>
      <w:r>
        <w:rPr>
          <w:sz w:val="24"/>
          <w:szCs w:val="24"/>
        </w:rPr>
        <w:t>практикум, экскурсия, собеседование, консультация)</w:t>
      </w:r>
    </w:p>
    <w:p w:rsidR="002E4FCB" w:rsidRDefault="002E444D">
      <w:pPr>
        <w:pStyle w:val="a5"/>
        <w:ind w:left="720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Цель: выработка умений по применению знаний</w:t>
      </w:r>
    </w:p>
    <w:p w:rsidR="002E4FCB" w:rsidRDefault="002E444D">
      <w:pPr>
        <w:pStyle w:val="a5"/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урок комплексного применения знаний</w:t>
      </w:r>
      <w:r>
        <w:rPr>
          <w:rFonts w:ascii="Open Sans" w:hAnsi="Open Sans" w:cs="Open Sans"/>
          <w:sz w:val="24"/>
          <w:szCs w:val="24"/>
        </w:rPr>
        <w:t xml:space="preserve"> (</w:t>
      </w:r>
      <w:r>
        <w:rPr>
          <w:sz w:val="24"/>
          <w:szCs w:val="24"/>
        </w:rPr>
        <w:t>практикум, семинар и т.д.)</w:t>
      </w:r>
    </w:p>
    <w:p w:rsidR="002E4FCB" w:rsidRDefault="002E444D">
      <w:pPr>
        <w:pStyle w:val="a5"/>
        <w:ind w:left="720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Цель: выработка умений</w:t>
      </w:r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применять знания в комплексе, в новых условиях</w:t>
      </w:r>
    </w:p>
    <w:p w:rsidR="002E4FCB" w:rsidRDefault="002E444D">
      <w:pPr>
        <w:pStyle w:val="a5"/>
        <w:numPr>
          <w:ilvl w:val="0"/>
          <w:numId w:val="19"/>
        </w:numPr>
        <w:jc w:val="both"/>
        <w:rPr>
          <w:rFonts w:ascii="Open Sans" w:hAnsi="Open Sans" w:cs="Open Sans"/>
          <w:sz w:val="24"/>
          <w:szCs w:val="24"/>
        </w:rPr>
      </w:pPr>
      <w:proofErr w:type="gramStart"/>
      <w:r>
        <w:rPr>
          <w:sz w:val="24"/>
          <w:szCs w:val="24"/>
        </w:rPr>
        <w:t>урок обобщен</w:t>
      </w:r>
      <w:r>
        <w:rPr>
          <w:sz w:val="24"/>
          <w:szCs w:val="24"/>
        </w:rPr>
        <w:t>ия и систематизации знаний</w:t>
      </w:r>
      <w:r>
        <w:rPr>
          <w:rFonts w:ascii="Open Sans" w:hAnsi="Open Sans" w:cs="Open Sans"/>
          <w:sz w:val="24"/>
          <w:szCs w:val="24"/>
        </w:rPr>
        <w:t xml:space="preserve"> (</w:t>
      </w:r>
      <w:r>
        <w:rPr>
          <w:sz w:val="24"/>
          <w:szCs w:val="24"/>
        </w:rPr>
        <w:t>семинар, конференция, круглый стол и т.д.</w:t>
      </w:r>
      <w:proofErr w:type="gramEnd"/>
    </w:p>
    <w:p w:rsidR="002E4FCB" w:rsidRDefault="002E444D">
      <w:pPr>
        <w:pStyle w:val="a5"/>
        <w:ind w:left="720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Цель: обобщение единичных знаний в систему</w:t>
      </w:r>
    </w:p>
    <w:p w:rsidR="002E4FCB" w:rsidRDefault="002E444D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урок контроля, оценки и коррекции знаний (контрольная работа, зачет, выставка работ, смотр знаний и т.д.)</w:t>
      </w:r>
    </w:p>
    <w:p w:rsidR="002E4FCB" w:rsidRDefault="002E444D">
      <w:pPr>
        <w:pStyle w:val="a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Цель: определить уровень овладения зн</w:t>
      </w:r>
      <w:r>
        <w:rPr>
          <w:sz w:val="24"/>
          <w:szCs w:val="24"/>
        </w:rPr>
        <w:t>аниями, умениями и навыками.</w:t>
      </w:r>
    </w:p>
    <w:p w:rsidR="002E4FCB" w:rsidRDefault="002E444D">
      <w:pPr>
        <w:pStyle w:val="a5"/>
        <w:ind w:firstLine="708"/>
        <w:jc w:val="both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Деятельностный</w:t>
      </w:r>
      <w:proofErr w:type="spellEnd"/>
      <w:r>
        <w:rPr>
          <w:b/>
          <w:sz w:val="24"/>
          <w:szCs w:val="24"/>
          <w:lang w:eastAsia="ru-RU"/>
        </w:rPr>
        <w:t xml:space="preserve"> подход на уроке:</w:t>
      </w:r>
    </w:p>
    <w:p w:rsidR="002E4FCB" w:rsidRDefault="002E444D">
      <w:pPr>
        <w:pStyle w:val="a5"/>
        <w:numPr>
          <w:ilvl w:val="0"/>
          <w:numId w:val="8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наличие познавательного мотива и конкретной учебной цели;</w:t>
      </w:r>
    </w:p>
    <w:p w:rsidR="002E4FCB" w:rsidRDefault="002E444D">
      <w:pPr>
        <w:pStyle w:val="a5"/>
        <w:numPr>
          <w:ilvl w:val="0"/>
          <w:numId w:val="8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выполнение действий для приобретения недостающих знаний;</w:t>
      </w:r>
    </w:p>
    <w:p w:rsidR="002E4FCB" w:rsidRDefault="002E444D">
      <w:pPr>
        <w:pStyle w:val="a5"/>
        <w:numPr>
          <w:ilvl w:val="0"/>
          <w:numId w:val="8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выявление и освоение способа действия для осознанного применения знаний (для фор</w:t>
      </w:r>
      <w:r>
        <w:rPr>
          <w:sz w:val="24"/>
          <w:szCs w:val="24"/>
          <w:lang w:eastAsia="ru-RU"/>
        </w:rPr>
        <w:t>мирования осознанных умений);</w:t>
      </w:r>
    </w:p>
    <w:p w:rsidR="002E4FCB" w:rsidRDefault="002E444D">
      <w:pPr>
        <w:pStyle w:val="a5"/>
        <w:numPr>
          <w:ilvl w:val="0"/>
          <w:numId w:val="8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самоконтроля – как после выполнения действий, так и по ходу;</w:t>
      </w:r>
    </w:p>
    <w:p w:rsidR="002E4FCB" w:rsidRDefault="002E444D">
      <w:pPr>
        <w:pStyle w:val="a5"/>
        <w:numPr>
          <w:ilvl w:val="0"/>
          <w:numId w:val="8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включение содержания обучения в контекст решения значимых жизненных задач.</w:t>
      </w:r>
    </w:p>
    <w:p w:rsidR="002E4FCB" w:rsidRDefault="002E444D">
      <w:pPr>
        <w:pStyle w:val="a5"/>
        <w:ind w:firstLine="708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Структура урока «открытия нового знания»: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4FCB">
        <w:tc>
          <w:tcPr>
            <w:tcW w:w="478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этапа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Этап </w:t>
            </w:r>
            <w:r>
              <w:rPr>
                <w:sz w:val="24"/>
                <w:szCs w:val="24"/>
                <w:lang w:eastAsia="ru-RU"/>
              </w:rPr>
              <w:t>самоопределения к деятельности</w:t>
            </w: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Включение в учебную деятельность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Актуализация знаний и фиксация затруднения в деятельности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Готовность мышления и осознание потребности построения нового способа действий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Постановка учебной задачи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Выявление места и причины</w:t>
            </w:r>
            <w:r>
              <w:rPr>
                <w:sz w:val="24"/>
                <w:szCs w:val="24"/>
                <w:lang w:eastAsia="ru-RU"/>
              </w:rPr>
              <w:t xml:space="preserve"> затруднения, постановка цели урока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Построения проекта выхода из затруднения (открытие нового знания)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нового способа действий и формирование способности к выполнению задания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Построения проекта выхода из затруднения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>
              <w:rPr>
                <w:sz w:val="24"/>
                <w:szCs w:val="24"/>
                <w:lang w:eastAsia="ru-RU"/>
              </w:rPr>
              <w:t>об</w:t>
            </w:r>
            <w:r>
              <w:rPr>
                <w:sz w:val="24"/>
                <w:szCs w:val="24"/>
                <w:lang w:eastAsia="ru-RU"/>
              </w:rPr>
              <w:t>учающимися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нового способа действий и формирование способности к выполнению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Первичное закрепление во внешней речи</w:t>
            </w: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Усвоение нового способа действий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  <w:p w:rsidR="002E4FCB" w:rsidRDefault="002E4FCB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Применение нового способа действия, индивидуальная рефлексия </w:t>
            </w:r>
            <w:r>
              <w:rPr>
                <w:sz w:val="24"/>
                <w:szCs w:val="24"/>
                <w:lang w:eastAsia="ru-RU"/>
              </w:rPr>
              <w:t>достижения цели. Создание ситуаций успеха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Включение «открытия» в систему знаний, повторение и закрепление ранее изученного</w:t>
            </w:r>
          </w:p>
        </w:tc>
      </w:tr>
      <w:tr w:rsidR="002E4FCB">
        <w:tc>
          <w:tcPr>
            <w:tcW w:w="478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Рефлексия деятельности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Самооценка результатов деятельности. Осознание метода построения, </w:t>
            </w:r>
            <w:r>
              <w:rPr>
                <w:sz w:val="24"/>
                <w:szCs w:val="24"/>
                <w:lang w:eastAsia="ru-RU"/>
              </w:rPr>
              <w:t>границ применения новых знаний</w:t>
            </w:r>
          </w:p>
        </w:tc>
      </w:tr>
    </w:tbl>
    <w:p w:rsidR="002E4FCB" w:rsidRDefault="002E4FCB">
      <w:pPr>
        <w:pStyle w:val="a5"/>
        <w:jc w:val="both"/>
        <w:rPr>
          <w:sz w:val="24"/>
          <w:szCs w:val="24"/>
          <w:lang w:eastAsia="ru-RU"/>
        </w:rPr>
      </w:pPr>
    </w:p>
    <w:p w:rsidR="002E4FCB" w:rsidRDefault="002E4FCB">
      <w:pPr>
        <w:pStyle w:val="a5"/>
        <w:jc w:val="both"/>
        <w:rPr>
          <w:sz w:val="24"/>
          <w:szCs w:val="24"/>
          <w:lang w:eastAsia="ru-RU"/>
        </w:rPr>
      </w:pPr>
    </w:p>
    <w:p w:rsidR="002E4FCB" w:rsidRDefault="002E444D">
      <w:pPr>
        <w:pStyle w:val="a5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3. Методическая разработка урока</w:t>
      </w:r>
    </w:p>
    <w:p w:rsidR="002E4FCB" w:rsidRDefault="002E444D">
      <w:pPr>
        <w:pStyle w:val="a5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Тема</w:t>
      </w:r>
      <w:r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</w:rPr>
        <w:t xml:space="preserve">«Народные промыслы. Их истоки и современное развитие. Гжель» </w:t>
      </w:r>
    </w:p>
    <w:p w:rsidR="002E4FCB" w:rsidRDefault="002E444D">
      <w:pPr>
        <w:pStyle w:val="a5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Тип урока</w:t>
      </w:r>
      <w:r>
        <w:rPr>
          <w:sz w:val="24"/>
          <w:szCs w:val="24"/>
          <w:lang w:eastAsia="ru-RU"/>
        </w:rPr>
        <w:t>: урок комплексного применения знаний</w:t>
      </w:r>
    </w:p>
    <w:p w:rsidR="002E4FCB" w:rsidRDefault="002E444D">
      <w:pPr>
        <w:pStyle w:val="a5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Цель</w:t>
      </w:r>
      <w:r>
        <w:rPr>
          <w:sz w:val="24"/>
          <w:szCs w:val="24"/>
          <w:lang w:eastAsia="ru-RU"/>
        </w:rPr>
        <w:t xml:space="preserve">: приобретение информации об искусстве и особенностях гжельского </w:t>
      </w:r>
      <w:r>
        <w:rPr>
          <w:sz w:val="24"/>
          <w:szCs w:val="24"/>
          <w:lang w:eastAsia="ru-RU"/>
        </w:rPr>
        <w:t>промысла,</w:t>
      </w:r>
    </w:p>
    <w:p w:rsidR="002E4FCB" w:rsidRDefault="002E444D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освоение приёмов гжельского кистевого мазка и создание своего эскиза росписи посуды.</w:t>
      </w:r>
    </w:p>
    <w:p w:rsidR="002E4FCB" w:rsidRDefault="002E444D">
      <w:pPr>
        <w:pStyle w:val="a5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Задачи</w:t>
      </w:r>
      <w:r>
        <w:rPr>
          <w:sz w:val="24"/>
          <w:szCs w:val="24"/>
          <w:lang w:eastAsia="ru-RU"/>
        </w:rPr>
        <w:t>:</w:t>
      </w:r>
    </w:p>
    <w:p w:rsidR="002E4FCB" w:rsidRDefault="002E444D">
      <w:pPr>
        <w:pStyle w:val="a5"/>
        <w:numPr>
          <w:ilvl w:val="0"/>
          <w:numId w:val="9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воспитание бережного отношения к народным традициям и промыслам, эмоционально-ценностного отношения к деятельности;</w:t>
      </w:r>
    </w:p>
    <w:p w:rsidR="002E4FCB" w:rsidRDefault="002E444D">
      <w:pPr>
        <w:pStyle w:val="a5"/>
        <w:numPr>
          <w:ilvl w:val="0"/>
          <w:numId w:val="9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формирование знаний о </w:t>
      </w:r>
      <w:r>
        <w:rPr>
          <w:sz w:val="24"/>
          <w:szCs w:val="24"/>
          <w:lang w:eastAsia="ru-RU"/>
        </w:rPr>
        <w:t>декоративно-прикладном искусстве и его применении, об образном языке декоративного искусства, освоение приемов гжельской росписи;</w:t>
      </w:r>
    </w:p>
    <w:p w:rsidR="002E4FCB" w:rsidRDefault="002E444D">
      <w:pPr>
        <w:pStyle w:val="a5"/>
        <w:numPr>
          <w:ilvl w:val="0"/>
          <w:numId w:val="9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развитие умения сравнивать и делать выбор, давать эстетическую оценку произведениям гжельской керамики;</w:t>
      </w:r>
    </w:p>
    <w:p w:rsidR="002E4FCB" w:rsidRDefault="002E444D">
      <w:pPr>
        <w:pStyle w:val="a5"/>
        <w:numPr>
          <w:ilvl w:val="0"/>
          <w:numId w:val="9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развитие фантазии и во</w:t>
      </w:r>
      <w:r>
        <w:rPr>
          <w:sz w:val="24"/>
          <w:szCs w:val="24"/>
          <w:lang w:eastAsia="ru-RU"/>
        </w:rPr>
        <w:t>ображения, навыков самостоятельного творческого мышления.</w:t>
      </w:r>
    </w:p>
    <w:p w:rsidR="002E4FCB" w:rsidRDefault="002E444D">
      <w:pPr>
        <w:pStyle w:val="a5"/>
        <w:ind w:firstLine="70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Результаты обучения:</w:t>
      </w:r>
    </w:p>
    <w:p w:rsidR="002E4FCB" w:rsidRDefault="002E444D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Личностные:</w:t>
      </w:r>
    </w:p>
    <w:p w:rsidR="002E4FCB" w:rsidRDefault="002E444D">
      <w:pPr>
        <w:pStyle w:val="a5"/>
        <w:numPr>
          <w:ilvl w:val="0"/>
          <w:numId w:val="10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осознавать необходимость уважительного отношения к культуре народа, произведениям декоративно-прикладного искусства, значимость эмоционально-ценностного отношения к </w:t>
      </w:r>
      <w:r>
        <w:rPr>
          <w:sz w:val="24"/>
          <w:szCs w:val="24"/>
          <w:lang w:eastAsia="ru-RU"/>
        </w:rPr>
        <w:t>собственной деятельности, как основы творчества;</w:t>
      </w:r>
    </w:p>
    <w:p w:rsidR="002E4FCB" w:rsidRDefault="002E444D">
      <w:pPr>
        <w:pStyle w:val="a5"/>
        <w:numPr>
          <w:ilvl w:val="0"/>
          <w:numId w:val="10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развивать фантазию и воображение, способность к созданию художественного образа, эстетической оценке произведений гжельских мастеров и работ учащихся.</w:t>
      </w:r>
    </w:p>
    <w:p w:rsidR="002E4FCB" w:rsidRDefault="002E444D">
      <w:pPr>
        <w:pStyle w:val="a5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Метапредметные</w:t>
      </w:r>
      <w:proofErr w:type="spellEnd"/>
      <w:r>
        <w:rPr>
          <w:sz w:val="24"/>
          <w:szCs w:val="24"/>
          <w:lang w:eastAsia="ru-RU"/>
        </w:rPr>
        <w:t>:</w:t>
      </w:r>
    </w:p>
    <w:p w:rsidR="002E4FCB" w:rsidRDefault="002E444D">
      <w:pPr>
        <w:pStyle w:val="a5"/>
        <w:numPr>
          <w:ilvl w:val="0"/>
          <w:numId w:val="1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учиться высказывать и отстаивать свое мн</w:t>
      </w:r>
      <w:r>
        <w:rPr>
          <w:sz w:val="24"/>
          <w:szCs w:val="24"/>
          <w:lang w:eastAsia="ru-RU"/>
        </w:rPr>
        <w:t>ение, планировать время, работу, и оценивать её результаты;</w:t>
      </w:r>
    </w:p>
    <w:p w:rsidR="002E4FCB" w:rsidRDefault="002E444D">
      <w:pPr>
        <w:pStyle w:val="a5"/>
        <w:numPr>
          <w:ilvl w:val="0"/>
          <w:numId w:val="1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анализировать собственную художественную деятельность, развивать внимание, навыки самостоятельного творческого мышления.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Предметные:</w:t>
      </w:r>
    </w:p>
    <w:p w:rsidR="002E4FCB" w:rsidRDefault="002E444D">
      <w:pPr>
        <w:pStyle w:val="a5"/>
        <w:numPr>
          <w:ilvl w:val="0"/>
          <w:numId w:val="12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понимать «язык» декоративного искусства, осваивать основные мо</w:t>
      </w:r>
      <w:r>
        <w:rPr>
          <w:sz w:val="24"/>
          <w:szCs w:val="24"/>
          <w:lang w:eastAsia="ru-RU"/>
        </w:rPr>
        <w:t>тивы гжельской росписи, разнообразные приёмы работы;</w:t>
      </w:r>
    </w:p>
    <w:p w:rsidR="002E4FCB" w:rsidRDefault="002E444D">
      <w:pPr>
        <w:pStyle w:val="a5"/>
        <w:numPr>
          <w:ilvl w:val="0"/>
          <w:numId w:val="12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создавать художественный образ задуманного сюжета.</w:t>
      </w:r>
    </w:p>
    <w:p w:rsidR="002E4FCB" w:rsidRDefault="002E444D">
      <w:pPr>
        <w:pStyle w:val="a5"/>
        <w:ind w:firstLine="708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Наглядный и дидактический материалы: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Индивидуальный:</w:t>
      </w:r>
    </w:p>
    <w:p w:rsidR="002E4FCB" w:rsidRDefault="002E444D">
      <w:pPr>
        <w:pStyle w:val="a5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учебник «Декоративно-прикладное искусство в жизни человека» Н.А. Горяевой - 5 класс;</w:t>
      </w:r>
    </w:p>
    <w:p w:rsidR="002E4FCB" w:rsidRDefault="002E444D">
      <w:pPr>
        <w:pStyle w:val="a5"/>
        <w:numPr>
          <w:ilvl w:val="0"/>
          <w:numId w:val="13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презентация «В</w:t>
      </w:r>
      <w:r>
        <w:rPr>
          <w:sz w:val="24"/>
          <w:szCs w:val="24"/>
          <w:lang w:eastAsia="ru-RU"/>
        </w:rPr>
        <w:t xml:space="preserve"> мастерской Гжели».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Общеклассный</w:t>
      </w:r>
      <w:proofErr w:type="spellEnd"/>
      <w:r>
        <w:rPr>
          <w:sz w:val="24"/>
          <w:szCs w:val="24"/>
          <w:lang w:eastAsia="ru-RU"/>
        </w:rPr>
        <w:t xml:space="preserve">: </w:t>
      </w:r>
    </w:p>
    <w:p w:rsidR="002E4FCB" w:rsidRDefault="002E444D">
      <w:pPr>
        <w:pStyle w:val="a5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изделия гжельских мастеров;</w:t>
      </w:r>
    </w:p>
    <w:p w:rsidR="002E4FCB" w:rsidRDefault="002E444D">
      <w:pPr>
        <w:pStyle w:val="a5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репродукции гжельских мастеров;</w:t>
      </w:r>
    </w:p>
    <w:p w:rsidR="002E4FCB" w:rsidRDefault="002E444D">
      <w:pPr>
        <w:pStyle w:val="a5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рисунки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>;</w:t>
      </w:r>
    </w:p>
    <w:p w:rsidR="002E4FCB" w:rsidRDefault="002E444D">
      <w:pPr>
        <w:pStyle w:val="a5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трафареты посуды;</w:t>
      </w:r>
    </w:p>
    <w:p w:rsidR="002E4FCB" w:rsidRDefault="002E444D">
      <w:pPr>
        <w:pStyle w:val="a5"/>
        <w:numPr>
          <w:ilvl w:val="0"/>
          <w:numId w:val="14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сигнальные карточки;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Литературный ряд: </w:t>
      </w:r>
    </w:p>
    <w:p w:rsidR="002E4FCB" w:rsidRDefault="002E444D">
      <w:pPr>
        <w:pStyle w:val="a5"/>
        <w:numPr>
          <w:ilvl w:val="0"/>
          <w:numId w:val="1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стихотворение Е. Никоновой «Узоры Гжели»;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Музыкальный ряд:</w:t>
      </w:r>
    </w:p>
    <w:p w:rsidR="002E4FCB" w:rsidRDefault="002E444D">
      <w:pPr>
        <w:pStyle w:val="a5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Н. Филатова </w:t>
      </w:r>
      <w:r>
        <w:rPr>
          <w:sz w:val="24"/>
          <w:szCs w:val="24"/>
          <w:lang w:eastAsia="ru-RU"/>
        </w:rPr>
        <w:t>«Незабудковая гжель».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ИКТ-оборудование:</w:t>
      </w:r>
    </w:p>
    <w:p w:rsidR="002E4FCB" w:rsidRDefault="002E444D">
      <w:pPr>
        <w:pStyle w:val="a5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компьютер, </w:t>
      </w:r>
    </w:p>
    <w:p w:rsidR="002E4FCB" w:rsidRDefault="002E444D">
      <w:pPr>
        <w:pStyle w:val="a5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проектор;</w:t>
      </w:r>
    </w:p>
    <w:p w:rsidR="002E4FCB" w:rsidRDefault="002E444D">
      <w:pPr>
        <w:pStyle w:val="a5"/>
        <w:numPr>
          <w:ilvl w:val="0"/>
          <w:numId w:val="16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экран.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Художественные материалы, инструменты и принадлежности:</w:t>
      </w:r>
    </w:p>
    <w:p w:rsidR="002E4FCB" w:rsidRDefault="002E444D">
      <w:pPr>
        <w:pStyle w:val="a5"/>
        <w:numPr>
          <w:ilvl w:val="0"/>
          <w:numId w:val="17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краски гуашь;</w:t>
      </w:r>
    </w:p>
    <w:p w:rsidR="002E4FCB" w:rsidRDefault="002E444D">
      <w:pPr>
        <w:pStyle w:val="a5"/>
        <w:numPr>
          <w:ilvl w:val="0"/>
          <w:numId w:val="17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лист А</w:t>
      </w:r>
      <w:proofErr w:type="gramStart"/>
      <w:r>
        <w:rPr>
          <w:sz w:val="24"/>
          <w:szCs w:val="24"/>
          <w:lang w:eastAsia="ru-RU"/>
        </w:rPr>
        <w:t>4</w:t>
      </w:r>
      <w:proofErr w:type="gramEnd"/>
      <w:r>
        <w:rPr>
          <w:sz w:val="24"/>
          <w:szCs w:val="24"/>
          <w:lang w:eastAsia="ru-RU"/>
        </w:rPr>
        <w:t>;</w:t>
      </w:r>
    </w:p>
    <w:p w:rsidR="002E4FCB" w:rsidRDefault="002E444D">
      <w:pPr>
        <w:pStyle w:val="a5"/>
        <w:numPr>
          <w:ilvl w:val="0"/>
          <w:numId w:val="17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бумага для упражнений;</w:t>
      </w:r>
    </w:p>
    <w:p w:rsidR="002E4FCB" w:rsidRDefault="002E444D">
      <w:pPr>
        <w:pStyle w:val="a5"/>
        <w:numPr>
          <w:ilvl w:val="0"/>
          <w:numId w:val="17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набор кистей;</w:t>
      </w:r>
    </w:p>
    <w:p w:rsidR="002E4FCB" w:rsidRDefault="002E444D">
      <w:pPr>
        <w:pStyle w:val="a5"/>
        <w:numPr>
          <w:ilvl w:val="0"/>
          <w:numId w:val="17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баночки с водой;</w:t>
      </w:r>
    </w:p>
    <w:p w:rsidR="002E4FCB" w:rsidRDefault="002E444D">
      <w:pPr>
        <w:pStyle w:val="a5"/>
        <w:numPr>
          <w:ilvl w:val="0"/>
          <w:numId w:val="17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салфетки тряпочные.</w:t>
      </w:r>
    </w:p>
    <w:p w:rsidR="002E4FCB" w:rsidRDefault="002E4FCB">
      <w:pPr>
        <w:pStyle w:val="a5"/>
        <w:jc w:val="both"/>
        <w:rPr>
          <w:sz w:val="24"/>
          <w:szCs w:val="24"/>
          <w:lang w:eastAsia="ru-RU"/>
        </w:rPr>
      </w:pPr>
    </w:p>
    <w:p w:rsidR="002E4FCB" w:rsidRDefault="002E444D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Этапы урока: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2851"/>
        <w:gridCol w:w="4095"/>
        <w:gridCol w:w="3119"/>
      </w:tblGrid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</w:t>
            </w:r>
            <w:r>
              <w:rPr>
                <w:sz w:val="24"/>
                <w:szCs w:val="24"/>
              </w:rPr>
              <w:t>содержание, действия учеников</w:t>
            </w: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учителя</w:t>
            </w:r>
          </w:p>
        </w:tc>
      </w:tr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Мотивирование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учебную деятельность</w:t>
            </w: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благожелательной атмосферы урока,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нацеленности на работу</w:t>
            </w: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Настраивает учеников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успешную работу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rPr>
                <w:sz w:val="24"/>
                <w:szCs w:val="24"/>
              </w:rPr>
            </w:pP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Целеполагание, постановка проблемы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, выполнение заданий. Взаимопроверка и </w:t>
            </w: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Затем ученики получают задание, для решения которого не достаточно имеющихся умений. В совместной работе выявляются причины затруднения, выясняется проблема. Ученики </w:t>
            </w:r>
            <w:r>
              <w:rPr>
                <w:sz w:val="24"/>
                <w:szCs w:val="24"/>
              </w:rPr>
              <w:t>самостоятельно формулируют тему и цель</w:t>
            </w: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Подводит учеников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определению границ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и незнания,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осознанию темы, целей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задач урока.</w:t>
            </w:r>
          </w:p>
        </w:tc>
      </w:tr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путей решения проблемы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rPr>
                <w:sz w:val="24"/>
                <w:szCs w:val="24"/>
              </w:rPr>
            </w:pP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проблемы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Планирование путей достижения намеченной цели. Осуществление учебных действий по плану. </w:t>
            </w:r>
            <w:r>
              <w:rPr>
                <w:sz w:val="24"/>
                <w:szCs w:val="24"/>
              </w:rPr>
              <w:lastRenderedPageBreak/>
              <w:t xml:space="preserve">Индивидуальная или групповая работа по решению практических задач. 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задание, которое сначала оказалось непосильным для решения</w:t>
            </w: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Консультирует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rPr>
                <w:sz w:val="24"/>
                <w:szCs w:val="24"/>
              </w:rPr>
            </w:pP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</w:t>
            </w:r>
            <w:r>
              <w:rPr>
                <w:sz w:val="24"/>
                <w:szCs w:val="24"/>
              </w:rPr>
              <w:t>т</w:t>
            </w:r>
          </w:p>
        </w:tc>
      </w:tr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Коррекция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решение, выявляют, все ли справились с заданием, формулируют затруднения</w:t>
            </w: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Помогает, советует,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</w:t>
            </w:r>
          </w:p>
        </w:tc>
      </w:tr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использованием полученных знаний</w:t>
            </w: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по новой теме, самопроверка по эталону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</w:t>
            </w:r>
          </w:p>
        </w:tc>
      </w:tr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выявлению связи изученной на уроке темы с изученным ранее материалом, связи с жизнью</w:t>
            </w: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Консультирует, направляет</w:t>
            </w:r>
          </w:p>
        </w:tc>
      </w:tr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домашнего задания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rPr>
                <w:sz w:val="24"/>
                <w:szCs w:val="24"/>
              </w:rPr>
            </w:pP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учеников должна быть возможность выбора домашнего задания в соответствии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своими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предпочтениями. Необходимо наличие заданий.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самостоятельно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работу (самооценка, </w:t>
            </w: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результатов работы одноклассников)</w:t>
            </w: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Разъясняет, предлагае</w:t>
            </w:r>
            <w:r>
              <w:rPr>
                <w:sz w:val="24"/>
                <w:szCs w:val="24"/>
              </w:rPr>
              <w:t>т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выбор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2E4FCB" w:rsidRDefault="002E4FCB">
            <w:pPr>
              <w:pStyle w:val="a5"/>
              <w:rPr>
                <w:sz w:val="24"/>
                <w:szCs w:val="24"/>
              </w:rPr>
            </w:pP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Консультирует, обосновывает оценки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разного уровня сложности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E4FCB">
        <w:tc>
          <w:tcPr>
            <w:tcW w:w="2851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  <w:proofErr w:type="gramStart"/>
            <w:r>
              <w:rPr>
                <w:sz w:val="24"/>
                <w:szCs w:val="24"/>
              </w:rPr>
              <w:t>учебной</w:t>
            </w:r>
            <w:proofErr w:type="gramEnd"/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2E4FCB" w:rsidRDefault="002E4FC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называют тему урока, его этапы, перечисляют виды деятельности на каждом этапе,</w:t>
            </w:r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предметное содержание. Делятся мнением о </w:t>
            </w:r>
            <w:r>
              <w:rPr>
                <w:sz w:val="24"/>
                <w:szCs w:val="24"/>
              </w:rPr>
              <w:t>своей работе на уроке</w:t>
            </w:r>
          </w:p>
        </w:tc>
        <w:tc>
          <w:tcPr>
            <w:tcW w:w="3119" w:type="dxa"/>
          </w:tcPr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Благодарит учеников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2E4FCB" w:rsidRDefault="002E444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</w:tr>
    </w:tbl>
    <w:p w:rsidR="002E4FCB" w:rsidRDefault="002E444D">
      <w:pPr>
        <w:pStyle w:val="a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Ход урока:</w:t>
      </w:r>
    </w:p>
    <w:p w:rsidR="002E4FCB" w:rsidRDefault="002E444D">
      <w:pPr>
        <w:pStyle w:val="a5"/>
        <w:numPr>
          <w:ilvl w:val="0"/>
          <w:numId w:val="21"/>
        </w:numPr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Организационный момент.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Здравствуйте, ребята! Рада приветствовать вас на уроке </w:t>
      </w:r>
      <w:proofErr w:type="gramStart"/>
      <w:r>
        <w:rPr>
          <w:sz w:val="24"/>
          <w:szCs w:val="24"/>
          <w:lang w:eastAsia="ru-RU"/>
        </w:rPr>
        <w:t>ИЗО</w:t>
      </w:r>
      <w:proofErr w:type="gramEnd"/>
      <w:r>
        <w:rPr>
          <w:sz w:val="24"/>
          <w:szCs w:val="24"/>
          <w:lang w:eastAsia="ru-RU"/>
        </w:rPr>
        <w:t>. Сегодня я предлагаю вам окунуться в мир творчества, стать настоящим мастером росписи, создать свой мир и препо</w:t>
      </w:r>
      <w:r>
        <w:rPr>
          <w:sz w:val="24"/>
          <w:szCs w:val="24"/>
          <w:lang w:eastAsia="ru-RU"/>
        </w:rPr>
        <w:t xml:space="preserve">днести его на белом листе бумаге, как на блюдце самым близким нам людям. (Звучит куплет и припев песни Н. Филатовой «Незабудковая Гжель»). Сегодня мы с вами продолжим изучать народное искусство нашей страны – промыслы. Один из самых известных во всём мире </w:t>
      </w:r>
      <w:r>
        <w:rPr>
          <w:sz w:val="24"/>
          <w:szCs w:val="24"/>
          <w:lang w:eastAsia="ru-RU"/>
        </w:rPr>
        <w:t>промыслов – роспись гжельских мастеров.</w:t>
      </w:r>
    </w:p>
    <w:p w:rsidR="002E4FCB" w:rsidRDefault="002E444D">
      <w:pPr>
        <w:pStyle w:val="a5"/>
        <w:numPr>
          <w:ilvl w:val="0"/>
          <w:numId w:val="2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Вступительное слово учителя.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Давным-давно, тысячи и тысячи лет тому назад, когда на земле жили первобытные люди, кто-то взял в руки глину и заметил, как она мягка и податлива. Что хочешь из неё делай! И человек сделал горшок. Прошло ещё много времени, может </w:t>
      </w:r>
      <w:proofErr w:type="gramStart"/>
      <w:r>
        <w:rPr>
          <w:sz w:val="24"/>
          <w:szCs w:val="24"/>
          <w:lang w:eastAsia="ru-RU"/>
        </w:rPr>
        <w:t>быть</w:t>
      </w:r>
      <w:proofErr w:type="gramEnd"/>
      <w:r>
        <w:rPr>
          <w:sz w:val="24"/>
          <w:szCs w:val="24"/>
          <w:lang w:eastAsia="ru-RU"/>
        </w:rPr>
        <w:t xml:space="preserve"> целые столетия, и люди</w:t>
      </w:r>
      <w:r>
        <w:rPr>
          <w:sz w:val="24"/>
          <w:szCs w:val="24"/>
          <w:lang w:eastAsia="ru-RU"/>
        </w:rPr>
        <w:t xml:space="preserve"> додумались обжигать их на огне для прочности. Горшок берегли, как самое дорогое, он был необходим. В нём варили еду, хранили воду, съестные припасы. Шли века. И люди научились делать из глины кувшины, чашки, вазы и другую посуду. И глиняную посуду стали н</w:t>
      </w:r>
      <w:r>
        <w:rPr>
          <w:sz w:val="24"/>
          <w:szCs w:val="24"/>
          <w:lang w:eastAsia="ru-RU"/>
        </w:rPr>
        <w:t>азывать керамикой. Это слово произошло от греческого слова «</w:t>
      </w:r>
      <w:proofErr w:type="spellStart"/>
      <w:r>
        <w:rPr>
          <w:sz w:val="24"/>
          <w:szCs w:val="24"/>
          <w:lang w:eastAsia="ru-RU"/>
        </w:rPr>
        <w:t>керамос</w:t>
      </w:r>
      <w:proofErr w:type="spellEnd"/>
      <w:r>
        <w:rPr>
          <w:sz w:val="24"/>
          <w:szCs w:val="24"/>
          <w:lang w:eastAsia="ru-RU"/>
        </w:rPr>
        <w:t>» - что означает глина. И каждый из вас ежедневно пользуется такой посудой. Но есть особенная посуда с чудесными фантастическими узорами сине-голубых оттенков.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(Проводится игра с </w:t>
      </w:r>
      <w:proofErr w:type="gramStart"/>
      <w:r>
        <w:rPr>
          <w:sz w:val="24"/>
          <w:szCs w:val="24"/>
          <w:lang w:eastAsia="ru-RU"/>
        </w:rPr>
        <w:t>обучающими</w:t>
      </w:r>
      <w:r>
        <w:rPr>
          <w:sz w:val="24"/>
          <w:szCs w:val="24"/>
          <w:lang w:eastAsia="ru-RU"/>
        </w:rPr>
        <w:t>ся</w:t>
      </w:r>
      <w:proofErr w:type="gramEnd"/>
      <w:r>
        <w:rPr>
          <w:sz w:val="24"/>
          <w:szCs w:val="24"/>
          <w:lang w:eastAsia="ru-RU"/>
        </w:rPr>
        <w:t>)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Посмотрите-ка, сюда, что за странные слова?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Вместо букв одни лишь точки, потерялись буквы ночью.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Букв осталось ровно пять,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 ж мы будем рисовать?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 тогда узнаете, когда всё отгадаете!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(Учитель показывает на карточки, прикреплённые к доске.</w:t>
      </w:r>
      <w:proofErr w:type="gramEnd"/>
      <w:r>
        <w:rPr>
          <w:sz w:val="24"/>
          <w:szCs w:val="24"/>
          <w:lang w:eastAsia="ru-RU"/>
        </w:rPr>
        <w:t xml:space="preserve"> На скрыто</w:t>
      </w:r>
      <w:r>
        <w:rPr>
          <w:sz w:val="24"/>
          <w:szCs w:val="24"/>
          <w:lang w:eastAsia="ru-RU"/>
        </w:rPr>
        <w:t>й стороне карточек написаны буквы: Е, Ь, Ж, Г, Л. Учитель задаёт вопрос для каждой буквы. Дети отгадывают слова и переворачивают карточки. Из первых букв слов получается слово «Гжель».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Назовите один из холодных цветов? – </w:t>
      </w:r>
      <w:r>
        <w:rPr>
          <w:b/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олубой.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Назовите один из основных </w:t>
      </w:r>
      <w:r>
        <w:rPr>
          <w:sz w:val="24"/>
          <w:szCs w:val="24"/>
          <w:lang w:eastAsia="ru-RU"/>
        </w:rPr>
        <w:t xml:space="preserve">цветов? – </w:t>
      </w:r>
      <w:r>
        <w:rPr>
          <w:b/>
          <w:sz w:val="24"/>
          <w:szCs w:val="24"/>
          <w:lang w:eastAsia="ru-RU"/>
        </w:rPr>
        <w:t>Ж</w:t>
      </w:r>
      <w:r>
        <w:rPr>
          <w:sz w:val="24"/>
          <w:szCs w:val="24"/>
          <w:lang w:eastAsia="ru-RU"/>
        </w:rPr>
        <w:t>ёлтый.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Назовите имя сказочной героини, которую называли Прекрасной? – </w:t>
      </w:r>
      <w:r>
        <w:rPr>
          <w:b/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>лена.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Назовите предмет, который очень необходим при рисовании карандашом? – </w:t>
      </w:r>
      <w:r>
        <w:rPr>
          <w:b/>
          <w:sz w:val="24"/>
          <w:szCs w:val="24"/>
          <w:lang w:eastAsia="ru-RU"/>
        </w:rPr>
        <w:t>Л</w:t>
      </w:r>
      <w:r>
        <w:rPr>
          <w:sz w:val="24"/>
          <w:szCs w:val="24"/>
          <w:lang w:eastAsia="ru-RU"/>
        </w:rPr>
        <w:t>астик.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Назовите букву, которой заканчиваются слова названий известных вам красок? – Гуаш</w:t>
      </w:r>
      <w:r>
        <w:rPr>
          <w:b/>
          <w:sz w:val="24"/>
          <w:szCs w:val="24"/>
          <w:lang w:eastAsia="ru-RU"/>
        </w:rPr>
        <w:t>ь</w:t>
      </w:r>
      <w:r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акварел</w:t>
      </w:r>
      <w:r>
        <w:rPr>
          <w:b/>
          <w:sz w:val="24"/>
          <w:szCs w:val="24"/>
          <w:lang w:eastAsia="ru-RU"/>
        </w:rPr>
        <w:t>ь</w:t>
      </w:r>
      <w:r>
        <w:rPr>
          <w:sz w:val="24"/>
          <w:szCs w:val="24"/>
          <w:lang w:eastAsia="ru-RU"/>
        </w:rPr>
        <w:t>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Молодцы! Теперь мы знаем, что посуда, о которой мы будем говорить с вами сегодня, называется Гжелью.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Постановка цели урока.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 каким видом декоративно – прикладного искусства мы сегодня познакомимся на уроке?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Гжельская роспись.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 что же, ещё мы </w:t>
      </w:r>
      <w:r>
        <w:rPr>
          <w:sz w:val="24"/>
          <w:szCs w:val="24"/>
          <w:lang w:eastAsia="ru-RU"/>
        </w:rPr>
        <w:t xml:space="preserve">с вами должны узнать на уроке?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Историю гжельской росписи. Должны научиться украшать посуду гжельской росписью.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Изучение нового материала.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Сейчас предлагаю вам совершить заочную экскурсию. Вашему вниманию будет предложена презентация «Искусство Гжели».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Демонстрируется презентация)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Текст: Недалеко от Москвы находится известный центр гжельской художественной керамики. Издавна здесь занимались изготовлением глиняной посуды. В жарком пламени печи обжигалась, закаливалась глиняная посуда, которая становилась </w:t>
      </w:r>
      <w:r>
        <w:rPr>
          <w:sz w:val="24"/>
          <w:szCs w:val="24"/>
          <w:lang w:eastAsia="ru-RU"/>
        </w:rPr>
        <w:t>звонкой и прочной. Вслушайся в слово «гжель» - и ты уловишь в его звучании что-то общее со словами «жечь» и «обжигать».</w:t>
      </w:r>
    </w:p>
    <w:p w:rsidR="002E4FCB" w:rsidRDefault="002E444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Гжель не всегда была сине-белой. Известно, что 200 лет назад, когда промысел только начинался, мастера создавали изделия из красной глин</w:t>
      </w:r>
      <w:r>
        <w:rPr>
          <w:sz w:val="24"/>
          <w:szCs w:val="24"/>
          <w:lang w:eastAsia="ru-RU"/>
        </w:rPr>
        <w:t>ы с многоцветной росписью по белому. Это майолика. Её делают и сейчас. Присмотрись к гжельской майолике: её формам, лепным украшениям, нарядной росписи. Посмотрите, как выглядят сосуды, получившие названия «квасник» и «</w:t>
      </w:r>
      <w:proofErr w:type="spellStart"/>
      <w:r>
        <w:rPr>
          <w:sz w:val="24"/>
          <w:szCs w:val="24"/>
          <w:lang w:eastAsia="ru-RU"/>
        </w:rPr>
        <w:t>кумган</w:t>
      </w:r>
      <w:proofErr w:type="spellEnd"/>
      <w:r>
        <w:rPr>
          <w:sz w:val="24"/>
          <w:szCs w:val="24"/>
          <w:lang w:eastAsia="ru-RU"/>
        </w:rPr>
        <w:t>». Они предназначались для праз</w:t>
      </w:r>
      <w:r>
        <w:rPr>
          <w:sz w:val="24"/>
          <w:szCs w:val="24"/>
          <w:lang w:eastAsia="ru-RU"/>
        </w:rPr>
        <w:t xml:space="preserve">дничных застолий, нередко их дарили на память. Квасник - это декоративный кувшин с кольцевидным туловом, высокий, куполообразный, с крышкой, длинным изогнутым носиком, часто на четырёх округлых ножках. </w:t>
      </w:r>
      <w:proofErr w:type="spellStart"/>
      <w:r>
        <w:rPr>
          <w:sz w:val="24"/>
          <w:szCs w:val="24"/>
          <w:lang w:eastAsia="ru-RU"/>
        </w:rPr>
        <w:t>Кумган</w:t>
      </w:r>
      <w:proofErr w:type="spellEnd"/>
      <w:r>
        <w:rPr>
          <w:sz w:val="24"/>
          <w:szCs w:val="24"/>
          <w:lang w:eastAsia="ru-RU"/>
        </w:rPr>
        <w:t xml:space="preserve"> – подобный сосуд, но без сквозного отверстия в </w:t>
      </w:r>
      <w:r>
        <w:rPr>
          <w:sz w:val="24"/>
          <w:szCs w:val="24"/>
          <w:lang w:eastAsia="ru-RU"/>
        </w:rPr>
        <w:t xml:space="preserve">корпусе. Вслед за майоликой появилась бело-голубая гжель. Это фаянс. Расписывалась эта посуда по белой </w:t>
      </w:r>
      <w:proofErr w:type="spellStart"/>
      <w:r>
        <w:rPr>
          <w:sz w:val="24"/>
          <w:szCs w:val="24"/>
          <w:lang w:eastAsia="ru-RU"/>
        </w:rPr>
        <w:t>обожжёной</w:t>
      </w:r>
      <w:proofErr w:type="spellEnd"/>
      <w:r>
        <w:rPr>
          <w:sz w:val="24"/>
          <w:szCs w:val="24"/>
          <w:lang w:eastAsia="ru-RU"/>
        </w:rPr>
        <w:t xml:space="preserve"> глине. А вот фарфор – тонкий и звучащий делают из необыкновенно белой глины. Кроме посуды мастера гжели создают и мелкую декоративную пластику </w:t>
      </w:r>
      <w:r>
        <w:rPr>
          <w:sz w:val="24"/>
          <w:szCs w:val="24"/>
          <w:lang w:eastAsia="ru-RU"/>
        </w:rPr>
        <w:t>– забавные скульптурки людей, животных, сценки из жизни. С какой выдумкой и фантазией они выполнены! Сколько художников, столько и разных форм. И всегда они необычные – весёлые и красивые. Сами мастера Гжели любят говорить, что небо у них, как нигде в Росс</w:t>
      </w:r>
      <w:r>
        <w:rPr>
          <w:sz w:val="24"/>
          <w:szCs w:val="24"/>
          <w:lang w:eastAsia="ru-RU"/>
        </w:rPr>
        <w:t>ии синее-синее. Вот и задумали они перенести эту синеву на белый фарфор. Всего одна краска</w:t>
      </w:r>
      <w:proofErr w:type="gramStart"/>
      <w:r>
        <w:rPr>
          <w:sz w:val="24"/>
          <w:szCs w:val="24"/>
          <w:lang w:eastAsia="ru-RU"/>
        </w:rPr>
        <w:t>… А</w:t>
      </w:r>
      <w:proofErr w:type="gramEnd"/>
      <w:r>
        <w:rPr>
          <w:sz w:val="24"/>
          <w:szCs w:val="24"/>
          <w:lang w:eastAsia="ru-RU"/>
        </w:rPr>
        <w:t xml:space="preserve"> какая нарядная и праздничная получилась роспись! 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Самоанализ (</w:t>
      </w:r>
      <w:proofErr w:type="spellStart"/>
      <w:r>
        <w:rPr>
          <w:sz w:val="24"/>
          <w:szCs w:val="24"/>
          <w:lang w:eastAsia="ru-RU"/>
        </w:rPr>
        <w:t>взаимооценка</w:t>
      </w:r>
      <w:proofErr w:type="spellEnd"/>
      <w:r>
        <w:rPr>
          <w:sz w:val="24"/>
          <w:szCs w:val="24"/>
          <w:lang w:eastAsia="ru-RU"/>
        </w:rPr>
        <w:t>) выполненной работы.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мы с вами на миг очутились в мастерской Гжели. </w:t>
      </w:r>
      <w:r>
        <w:rPr>
          <w:sz w:val="24"/>
          <w:szCs w:val="24"/>
        </w:rPr>
        <w:t xml:space="preserve">Понравились ли вам изделия, расписанные Гжельской росписью? (Ответы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)</w:t>
      </w:r>
    </w:p>
    <w:p w:rsidR="002E4FCB" w:rsidRDefault="002E444D">
      <w:pPr>
        <w:pStyle w:val="a5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Скажите, пожалуйста, за что же всем нравится Гжель? (Ответы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)</w:t>
      </w:r>
    </w:p>
    <w:p w:rsidR="002E4FCB" w:rsidRDefault="002E444D">
      <w:pPr>
        <w:pStyle w:val="a5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Да, Изделия Гжели нравится, прежде всего, своим бело-синим цветом. Белый цвет - цвет начала, символ аб</w:t>
      </w:r>
      <w:r>
        <w:rPr>
          <w:sz w:val="24"/>
          <w:szCs w:val="24"/>
        </w:rPr>
        <w:t xml:space="preserve">солютной тишины, абсолютного ничто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 xml:space="preserve">редвестника рождения нового. Сохранившееся в русском языке выражение «весь Белый Свет» раскрывает суть мифа о сотворении мира из белого света, белого, в котором содержится все богатство многоцветия мира. Каждый год мы, </w:t>
      </w:r>
      <w:r>
        <w:rPr>
          <w:sz w:val="24"/>
          <w:szCs w:val="24"/>
        </w:rPr>
        <w:t>как и древние люди, можем воочию увидеть возврат мира к своему началу — это происходит, когда зима в одно мгновение преображает землю, укрывая её белым снегом, стирая грани предметов и пространства. Древняя символика синего цвета рождалась в ритуале, молит</w:t>
      </w:r>
      <w:r>
        <w:rPr>
          <w:sz w:val="24"/>
          <w:szCs w:val="24"/>
        </w:rPr>
        <w:t xml:space="preserve">ве, где всё было взаимосвязано, 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цвет (одежда, раскраска тела) и движение (танец, пантомима). Древние представления лучше всего сохранились в отношении синего цвета, который у древних был символом Мировой (божественной) Вертикали, соединяющей в</w:t>
      </w:r>
      <w:r>
        <w:rPr>
          <w:sz w:val="24"/>
          <w:szCs w:val="24"/>
        </w:rPr>
        <w:t xml:space="preserve">ысоту неба и глубину моря-океана, символом неземного мира, символом замедления, исчезновения, прекращения жизнедеятельности. </w:t>
      </w:r>
      <w:proofErr w:type="gramStart"/>
      <w:r>
        <w:rPr>
          <w:sz w:val="24"/>
          <w:szCs w:val="24"/>
        </w:rPr>
        <w:t>Отсюда понятия: голубые (т. е. неземные) мечты, голубая (т. е. божественная) кровь, синяя птица (неземная мечта) и т. д. Синий (гол</w:t>
      </w:r>
      <w:r>
        <w:rPr>
          <w:sz w:val="24"/>
          <w:szCs w:val="24"/>
        </w:rPr>
        <w:t>убой) цвет однозначно определяется как успокаивающий, замедляющий движение.</w:t>
      </w:r>
      <w:proofErr w:type="gramEnd"/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Ребята, а давайте закроем глаза и представим это чудо преображения. Пусть сказка родится из белого листа, в этом белом листе есть всё — и белый дом, и замёрзшая река, сосульки и ды</w:t>
      </w:r>
      <w:r>
        <w:rPr>
          <w:sz w:val="24"/>
          <w:szCs w:val="24"/>
        </w:rPr>
        <w:t xml:space="preserve">м, даже белая песня петуха, надо только всё это увидеть.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 xml:space="preserve">редставили? - Молодцы! </w:t>
      </w:r>
      <w:r>
        <w:rPr>
          <w:sz w:val="24"/>
          <w:szCs w:val="24"/>
          <w:lang w:eastAsia="ru-RU"/>
        </w:rPr>
        <w:t xml:space="preserve">А теперь мысленно добавьте голубого цвета. </w:t>
      </w:r>
      <w:proofErr w:type="gramStart"/>
      <w:r>
        <w:rPr>
          <w:sz w:val="24"/>
          <w:szCs w:val="24"/>
          <w:lang w:eastAsia="ru-RU"/>
        </w:rPr>
        <w:t>-П</w:t>
      </w:r>
      <w:proofErr w:type="gramEnd"/>
      <w:r>
        <w:rPr>
          <w:sz w:val="24"/>
          <w:szCs w:val="24"/>
          <w:lang w:eastAsia="ru-RU"/>
        </w:rPr>
        <w:t>олучилось?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- Вот вы и создали первый шедевр в воображаемом мире в сине-белом цвете, в стиле Гжель. 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как называется многоцветная</w:t>
      </w:r>
      <w:r>
        <w:rPr>
          <w:sz w:val="24"/>
          <w:szCs w:val="24"/>
          <w:lang w:eastAsia="ru-RU"/>
        </w:rPr>
        <w:t xml:space="preserve"> роспись по белому? - Майоликой.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Чем отличается фарфор от фаянса?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Фарфор делают из необыкновенно белой глины, а фаянс просто из белой глины.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Молодцы! Спасибо!</w:t>
      </w:r>
    </w:p>
    <w:p w:rsidR="002E4FCB" w:rsidRDefault="002E444D">
      <w:pPr>
        <w:pStyle w:val="a5"/>
        <w:numPr>
          <w:ilvl w:val="0"/>
          <w:numId w:val="2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выставкой изделий расписанных Гжельской росписью.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Это и скатерти и полотенца, которые</w:t>
      </w:r>
      <w:r>
        <w:rPr>
          <w:sz w:val="24"/>
          <w:szCs w:val="24"/>
          <w:lang w:eastAsia="ru-RU"/>
        </w:rPr>
        <w:t xml:space="preserve"> расписаны мотивами гжельской росписи. Ну, а из посуды мы встречаем вазы, кувшины. Обратите внимание, что самым излюбленным узором в гжельской росписи является – роза. Но бывает, что самой розы нет, а есть только лепестки. В основе всей гжельской росписи л</w:t>
      </w:r>
      <w:r>
        <w:rPr>
          <w:sz w:val="24"/>
          <w:szCs w:val="24"/>
          <w:lang w:eastAsia="ru-RU"/>
        </w:rPr>
        <w:t>ежит – завиток. Это основные элементы гжельской росписи.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Сегодня на уроке, я предлагаю вам, попробовать себя в роли художников гжельской росписи. 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Какие цвета вы будете использовать в своей работе? - Оттенки </w:t>
      </w:r>
      <w:proofErr w:type="gramStart"/>
      <w:r>
        <w:rPr>
          <w:sz w:val="24"/>
          <w:szCs w:val="24"/>
          <w:lang w:eastAsia="ru-RU"/>
        </w:rPr>
        <w:t>синего</w:t>
      </w:r>
      <w:proofErr w:type="gramEnd"/>
      <w:r>
        <w:rPr>
          <w:sz w:val="24"/>
          <w:szCs w:val="24"/>
          <w:lang w:eastAsia="ru-RU"/>
        </w:rPr>
        <w:t xml:space="preserve"> и голубого.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Какие элементы росписи помогу</w:t>
      </w:r>
      <w:r>
        <w:rPr>
          <w:sz w:val="24"/>
          <w:szCs w:val="24"/>
          <w:lang w:eastAsia="ru-RU"/>
        </w:rPr>
        <w:t>т вам в выполнении работы? - Завиток, лепестки, роза, волнистая линия.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выполнении работы обращайте внимание на демонстрационные таблицы на доске.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Прежде чем, приступить к работе, давайте разогреем наши пальчики.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Физическая минутка «Гномики-прачки» (раз</w:t>
      </w:r>
      <w:r>
        <w:rPr>
          <w:sz w:val="24"/>
          <w:szCs w:val="24"/>
          <w:lang w:eastAsia="ru-RU"/>
        </w:rPr>
        <w:t>минка для пальчиков)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Жили-были в домике (сжимают и разжимают кулачки)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Маленькие гномики: Токи, Пики, Лики, </w:t>
      </w:r>
      <w:proofErr w:type="spellStart"/>
      <w:r>
        <w:rPr>
          <w:sz w:val="24"/>
          <w:szCs w:val="24"/>
          <w:lang w:eastAsia="ru-RU"/>
        </w:rPr>
        <w:t>Чики</w:t>
      </w:r>
      <w:proofErr w:type="spellEnd"/>
      <w:r>
        <w:rPr>
          <w:sz w:val="24"/>
          <w:szCs w:val="24"/>
          <w:lang w:eastAsia="ru-RU"/>
        </w:rPr>
        <w:t xml:space="preserve">, Микки (загибают пальчики, начиная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большого).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Раз, два, три, четыре, пять (разгибают пальчики, начиная с мизинца)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Стали гномики стирать (трут </w:t>
      </w:r>
      <w:r>
        <w:rPr>
          <w:sz w:val="24"/>
          <w:szCs w:val="24"/>
          <w:lang w:eastAsia="ru-RU"/>
        </w:rPr>
        <w:t>кулачки друг о друга).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Токи - рубашки, Пики - платочки, Лики - штанишки,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lastRenderedPageBreak/>
        <w:t>Чики</w:t>
      </w:r>
      <w:proofErr w:type="spellEnd"/>
      <w:r>
        <w:rPr>
          <w:sz w:val="24"/>
          <w:szCs w:val="24"/>
          <w:lang w:eastAsia="ru-RU"/>
        </w:rPr>
        <w:t xml:space="preserve"> - носочки.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Микки умница был, всем водичку носил (загибают пальчики, начиная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больших).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организации рабочих мест обучающихся.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 вас на партах лежат листочки, где вы може</w:t>
      </w:r>
      <w:r>
        <w:rPr>
          <w:sz w:val="24"/>
          <w:szCs w:val="24"/>
          <w:lang w:eastAsia="ru-RU"/>
        </w:rPr>
        <w:t xml:space="preserve">те выполнить тренировочные упражнения, глядя на образец.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Давайте вспомним, как мы работаем кистью, когда выполняем роспись? - Только концом кисти.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Выполните несколько упражнений. - Ученики выполняют тренировочные упражнения на листочках.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Давайте вспомним,</w:t>
      </w:r>
      <w:r>
        <w:rPr>
          <w:sz w:val="24"/>
          <w:szCs w:val="24"/>
          <w:lang w:eastAsia="ru-RU"/>
        </w:rPr>
        <w:t xml:space="preserve"> как мы работаем в круге? - Начинаем работать в центре, а потом обрабатываем края.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Какова особенность выполнения росписи в круге? - Повторяется орнамент.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Практическая работа. 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сейчас, возьмите трафареты, обведите их на своих листах бумаги и распишите сво</w:t>
      </w:r>
      <w:r>
        <w:rPr>
          <w:sz w:val="24"/>
          <w:szCs w:val="24"/>
          <w:lang w:eastAsia="ru-RU"/>
        </w:rPr>
        <w:t>ю посуду гжельской росписью. К изображению посуды добавьте какие-либо предметы, чтобы получился настоящий натюрморт. Пока вы работаете, я прочту вам стихотворения, которые помогут вам почувствовать образы Гжели.</w:t>
      </w:r>
    </w:p>
    <w:p w:rsidR="002E4FCB" w:rsidRDefault="002E444D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Узоры Гжели Е. Никонова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Неужели, неужели вы </w:t>
      </w:r>
      <w:r>
        <w:rPr>
          <w:sz w:val="24"/>
          <w:szCs w:val="24"/>
        </w:rPr>
        <w:t>не слышали о Гжели?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Про фаянсовое чудо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татуэтки и посуду?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Только скажем слово «Гжель», и увидишь зимний день –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Небо, снега белизну и теней голубизну.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Все изделия из Гжели фон имеют только белый,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А на нём лишь синий цвет, а других здесь красок нет.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Расцве</w:t>
      </w:r>
      <w:r>
        <w:rPr>
          <w:sz w:val="24"/>
          <w:szCs w:val="24"/>
        </w:rPr>
        <w:t>тают на морозе колокольчики и розы,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Хризантемы и ромашки украшают вазы, чашки…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То </w:t>
      </w:r>
      <w:proofErr w:type="spellStart"/>
      <w:r>
        <w:rPr>
          <w:sz w:val="24"/>
          <w:szCs w:val="24"/>
        </w:rPr>
        <w:t>мазочек</w:t>
      </w:r>
      <w:proofErr w:type="spellEnd"/>
      <w:r>
        <w:rPr>
          <w:sz w:val="24"/>
          <w:szCs w:val="24"/>
        </w:rPr>
        <w:t>, то листочек, там цветок, тут завиточек,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Три мазка широкой кистью – появился синий листик,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Поработал кисти кончик – распускается бутончик.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И прекрасные узоры там прит</w:t>
      </w:r>
      <w:r>
        <w:rPr>
          <w:sz w:val="24"/>
          <w:szCs w:val="24"/>
        </w:rPr>
        <w:t>ягивают взоры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>К сине – белому фаянсу, сколько блеска, сколько глянца!</w:t>
      </w:r>
    </w:p>
    <w:p w:rsidR="002E4FCB" w:rsidRDefault="002E444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Неужели, неужели в вашем доме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«гжели»?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работают над росписью)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Анализ выполненных работ.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Замечательно ребята. Постарались от души. Давайте покажем ваши работы друг другу</w:t>
      </w:r>
      <w:r>
        <w:rPr>
          <w:sz w:val="24"/>
          <w:szCs w:val="24"/>
          <w:lang w:eastAsia="ru-RU"/>
        </w:rPr>
        <w:t>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Чем замечательна ваша посуда?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чем вы думали, когда расписывали её?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 какими чувствами сочетали синий и белый цвет в единую композицию?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(Выслушиваются мнения нескольких обучающихся).</w:t>
      </w:r>
    </w:p>
    <w:p w:rsidR="002E4FCB" w:rsidRDefault="002E444D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Рефлексия.</w:t>
      </w:r>
    </w:p>
    <w:p w:rsidR="002E4FCB" w:rsidRDefault="002E444D">
      <w:pPr>
        <w:pStyle w:val="a5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 сейчас я предлагаю вам показать своё отношение к </w:t>
      </w:r>
      <w:r>
        <w:rPr>
          <w:sz w:val="24"/>
          <w:szCs w:val="24"/>
        </w:rPr>
        <w:t>пройденному уроку с помощью сигнальных карточек.</w:t>
      </w:r>
    </w:p>
    <w:p w:rsidR="002E4FCB" w:rsidRDefault="002E444D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Работа с сигнальными карточками. </w:t>
      </w:r>
    </w:p>
    <w:p w:rsidR="002E4FCB" w:rsidRDefault="002E444D">
      <w:pPr>
        <w:pStyle w:val="a5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Зелёная карточка. Я удовлетворен уроком. Урок был полезен для меня. Я с пользой и хорошо работал на уроке. Я понимал всё, о чем говорилось и что делалось на уроке. </w:t>
      </w:r>
    </w:p>
    <w:p w:rsidR="002E4FCB" w:rsidRDefault="002E444D">
      <w:pPr>
        <w:pStyle w:val="a5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Жёлтая к</w:t>
      </w:r>
      <w:r>
        <w:rPr>
          <w:sz w:val="24"/>
          <w:szCs w:val="24"/>
        </w:rPr>
        <w:t xml:space="preserve">арточка. Урок был интересен. Я принимал в нём участие. Урок был в определенной степени полезен для меня. Я отвечал с места, выполнил ряд заданий. Мне было на уроке достаточно комфортно. </w:t>
      </w:r>
    </w:p>
    <w:p w:rsidR="002E4FCB" w:rsidRDefault="002E444D">
      <w:pPr>
        <w:pStyle w:val="a5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Красная карточка. Пользы от урока я получил мало. Я не очень понимал,</w:t>
      </w:r>
      <w:r>
        <w:rPr>
          <w:sz w:val="24"/>
          <w:szCs w:val="24"/>
        </w:rPr>
        <w:t xml:space="preserve"> о чём идет речь. Мне это не нужно. К ответу на уроке я был не готов.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Итоги урока.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 каким видом декоративно – прикладного искусства вы познакомились на уроке?  - Гжельской росписью.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Чем отличается эта роспись от других, вам уже известных? - Цветом (</w:t>
      </w:r>
      <w:proofErr w:type="gramStart"/>
      <w:r>
        <w:rPr>
          <w:sz w:val="24"/>
          <w:szCs w:val="24"/>
          <w:lang w:eastAsia="ru-RU"/>
        </w:rPr>
        <w:t>бело-г</w:t>
      </w:r>
      <w:r>
        <w:rPr>
          <w:sz w:val="24"/>
          <w:szCs w:val="24"/>
          <w:lang w:eastAsia="ru-RU"/>
        </w:rPr>
        <w:t>олубой</w:t>
      </w:r>
      <w:proofErr w:type="gramEnd"/>
      <w:r>
        <w:rPr>
          <w:sz w:val="24"/>
          <w:szCs w:val="24"/>
          <w:lang w:eastAsia="ru-RU"/>
        </w:rPr>
        <w:t>).</w:t>
      </w:r>
    </w:p>
    <w:p w:rsidR="002E4FCB" w:rsidRDefault="002E444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Итак, ребята, каждый из вас сегодня постарался показать свои знания о таком непростом, удивительном искусстве, как Гжель. Вы, как настоящие мастера по росписи, смогли создать целых два шедевра: один воображаемый, а другой видимый используя лишь дв</w:t>
      </w:r>
      <w:r>
        <w:rPr>
          <w:sz w:val="24"/>
          <w:szCs w:val="24"/>
          <w:lang w:eastAsia="ru-RU"/>
        </w:rPr>
        <w:t xml:space="preserve">а удивительных цвета - белый и синий. А какая нарядная и праздничная получилась роспись! </w:t>
      </w:r>
    </w:p>
    <w:p w:rsidR="002E4FCB" w:rsidRDefault="002E444D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Сегодня мне хочется вас поблагодарить за урок и вручить медали «Художник Гжельской росписи».</w:t>
      </w:r>
    </w:p>
    <w:p w:rsidR="002E4FCB" w:rsidRDefault="002E444D">
      <w:pPr>
        <w:pStyle w:val="a5"/>
        <w:numPr>
          <w:ilvl w:val="0"/>
          <w:numId w:val="21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Домашнее задание.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Каждый из вас имеет медаль «Художник Гжельской росписи»</w:t>
      </w:r>
      <w:r>
        <w:rPr>
          <w:sz w:val="24"/>
          <w:szCs w:val="24"/>
          <w:lang w:eastAsia="ru-RU"/>
        </w:rPr>
        <w:t xml:space="preserve">. Это высокая награда. Попробуйте доказать, что вы настоящие мастера, которые умеют не только рисовать, но и находить информацию, анализировать её и применять на деле. </w:t>
      </w:r>
    </w:p>
    <w:p w:rsidR="002E4FCB" w:rsidRDefault="002E444D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Домашнее задание: найти материал об особенностях народного промысла «</w:t>
      </w:r>
      <w:proofErr w:type="spellStart"/>
      <w:r>
        <w:rPr>
          <w:sz w:val="24"/>
          <w:szCs w:val="24"/>
          <w:lang w:eastAsia="ru-RU"/>
        </w:rPr>
        <w:t>Жостово</w:t>
      </w:r>
      <w:proofErr w:type="spellEnd"/>
      <w:r>
        <w:rPr>
          <w:sz w:val="24"/>
          <w:szCs w:val="24"/>
          <w:lang w:eastAsia="ru-RU"/>
        </w:rPr>
        <w:t>».</w:t>
      </w:r>
    </w:p>
    <w:p w:rsidR="002E4FCB" w:rsidRDefault="002E444D">
      <w:pPr>
        <w:pStyle w:val="a5"/>
        <w:jc w:val="both"/>
        <w:rPr>
          <w:sz w:val="24"/>
          <w:szCs w:val="24"/>
        </w:rPr>
      </w:pPr>
      <w:r>
        <w:rPr>
          <w:rStyle w:val="a9"/>
          <w:b w:val="0"/>
          <w:bCs w:val="0"/>
          <w:sz w:val="24"/>
          <w:szCs w:val="24"/>
        </w:rPr>
        <w:t xml:space="preserve">На </w:t>
      </w:r>
      <w:proofErr w:type="spellStart"/>
      <w:r>
        <w:rPr>
          <w:rStyle w:val="a9"/>
          <w:b w:val="0"/>
          <w:bCs w:val="0"/>
          <w:sz w:val="24"/>
          <w:szCs w:val="24"/>
        </w:rPr>
        <w:t>жосто</w:t>
      </w:r>
      <w:r>
        <w:rPr>
          <w:rStyle w:val="a9"/>
          <w:b w:val="0"/>
          <w:bCs w:val="0"/>
          <w:sz w:val="24"/>
          <w:szCs w:val="24"/>
        </w:rPr>
        <w:t>вском</w:t>
      </w:r>
      <w:proofErr w:type="spellEnd"/>
      <w:r>
        <w:rPr>
          <w:rStyle w:val="a9"/>
          <w:b w:val="0"/>
          <w:bCs w:val="0"/>
          <w:sz w:val="24"/>
          <w:szCs w:val="24"/>
        </w:rPr>
        <w:t xml:space="preserve"> подносе в зеркальной глади лака</w:t>
      </w:r>
    </w:p>
    <w:p w:rsidR="002E4FCB" w:rsidRDefault="002E444D">
      <w:pPr>
        <w:pStyle w:val="a5"/>
        <w:jc w:val="both"/>
        <w:rPr>
          <w:sz w:val="24"/>
          <w:szCs w:val="24"/>
        </w:rPr>
      </w:pPr>
      <w:r>
        <w:rPr>
          <w:rStyle w:val="a9"/>
          <w:b w:val="0"/>
          <w:bCs w:val="0"/>
          <w:sz w:val="24"/>
          <w:szCs w:val="24"/>
        </w:rPr>
        <w:t>Ржаная медь колосьев, степной румянец мака,</w:t>
      </w:r>
    </w:p>
    <w:p w:rsidR="002E4FCB" w:rsidRDefault="002E444D">
      <w:pPr>
        <w:pStyle w:val="a5"/>
        <w:jc w:val="both"/>
        <w:rPr>
          <w:rStyle w:val="a9"/>
          <w:b w:val="0"/>
          <w:bCs w:val="0"/>
          <w:sz w:val="24"/>
          <w:szCs w:val="24"/>
        </w:rPr>
      </w:pPr>
      <w:r>
        <w:rPr>
          <w:rStyle w:val="a9"/>
          <w:b w:val="0"/>
          <w:bCs w:val="0"/>
          <w:sz w:val="24"/>
          <w:szCs w:val="24"/>
        </w:rPr>
        <w:t>Багрянец поздних листьев,</w:t>
      </w:r>
      <w:r>
        <w:rPr>
          <w:sz w:val="24"/>
          <w:szCs w:val="24"/>
        </w:rPr>
        <w:t xml:space="preserve"> л</w:t>
      </w:r>
      <w:r>
        <w:rPr>
          <w:rStyle w:val="a9"/>
          <w:b w:val="0"/>
          <w:bCs w:val="0"/>
          <w:sz w:val="24"/>
          <w:szCs w:val="24"/>
        </w:rPr>
        <w:t>есной подснежник первый…</w:t>
      </w:r>
    </w:p>
    <w:p w:rsidR="002E4FCB" w:rsidRDefault="002E444D">
      <w:pPr>
        <w:pStyle w:val="a5"/>
        <w:jc w:val="both"/>
        <w:rPr>
          <w:sz w:val="24"/>
          <w:szCs w:val="24"/>
        </w:rPr>
      </w:pPr>
      <w:r>
        <w:rPr>
          <w:rStyle w:val="a9"/>
          <w:b w:val="0"/>
          <w:bCs w:val="0"/>
          <w:sz w:val="24"/>
          <w:szCs w:val="24"/>
        </w:rPr>
        <w:t xml:space="preserve">А </w:t>
      </w:r>
      <w:proofErr w:type="spellStart"/>
      <w:r>
        <w:rPr>
          <w:rStyle w:val="a9"/>
          <w:b w:val="0"/>
          <w:bCs w:val="0"/>
          <w:sz w:val="24"/>
          <w:szCs w:val="24"/>
        </w:rPr>
        <w:t>жостовские</w:t>
      </w:r>
      <w:proofErr w:type="spellEnd"/>
      <w:r>
        <w:rPr>
          <w:rStyle w:val="a9"/>
          <w:b w:val="0"/>
          <w:bCs w:val="0"/>
          <w:sz w:val="24"/>
          <w:szCs w:val="24"/>
        </w:rPr>
        <w:t xml:space="preserve"> кисти</w:t>
      </w:r>
      <w:r>
        <w:rPr>
          <w:sz w:val="24"/>
          <w:szCs w:val="24"/>
        </w:rPr>
        <w:t xml:space="preserve"> н</w:t>
      </w:r>
      <w:r>
        <w:rPr>
          <w:rStyle w:val="a9"/>
          <w:b w:val="0"/>
          <w:bCs w:val="0"/>
          <w:sz w:val="24"/>
          <w:szCs w:val="24"/>
        </w:rPr>
        <w:t>ежнее легкой вербы.</w:t>
      </w:r>
    </w:p>
    <w:p w:rsidR="002E4FCB" w:rsidRDefault="002E444D">
      <w:pPr>
        <w:pStyle w:val="a5"/>
        <w:jc w:val="both"/>
        <w:rPr>
          <w:sz w:val="24"/>
          <w:szCs w:val="24"/>
        </w:rPr>
      </w:pPr>
      <w:r>
        <w:rPr>
          <w:rStyle w:val="aa"/>
          <w:i w:val="0"/>
          <w:iCs w:val="0"/>
          <w:sz w:val="24"/>
          <w:szCs w:val="24"/>
        </w:rPr>
        <w:t>(</w:t>
      </w:r>
      <w:proofErr w:type="spellStart"/>
      <w:r>
        <w:rPr>
          <w:rStyle w:val="aa"/>
          <w:i w:val="0"/>
          <w:iCs w:val="0"/>
          <w:sz w:val="24"/>
          <w:szCs w:val="24"/>
        </w:rPr>
        <w:t>П.Синявский</w:t>
      </w:r>
      <w:proofErr w:type="spellEnd"/>
      <w:r>
        <w:rPr>
          <w:rStyle w:val="aa"/>
          <w:i w:val="0"/>
          <w:iCs w:val="0"/>
          <w:sz w:val="24"/>
          <w:szCs w:val="24"/>
        </w:rPr>
        <w:t>)</w:t>
      </w:r>
    </w:p>
    <w:p w:rsidR="002E4FCB" w:rsidRDefault="002E444D">
      <w:pPr>
        <w:pStyle w:val="a5"/>
        <w:ind w:firstLine="36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Урок окончен. Всем спасибо.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2E4FCB" w:rsidRDefault="002E4FCB">
      <w:pPr>
        <w:pStyle w:val="a5"/>
        <w:jc w:val="center"/>
        <w:rPr>
          <w:sz w:val="32"/>
          <w:szCs w:val="32"/>
        </w:rPr>
      </w:pPr>
    </w:p>
    <w:p w:rsidR="002E4FCB" w:rsidRDefault="002E4FCB">
      <w:pPr>
        <w:pStyle w:val="a5"/>
        <w:jc w:val="center"/>
        <w:rPr>
          <w:sz w:val="32"/>
          <w:szCs w:val="32"/>
        </w:rPr>
      </w:pPr>
    </w:p>
    <w:p w:rsidR="002E4FCB" w:rsidRDefault="002E444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4.Заключение</w:t>
      </w:r>
    </w:p>
    <w:p w:rsidR="002E4FCB" w:rsidRDefault="002E444D">
      <w:pPr>
        <w:pStyle w:val="a5"/>
        <w:ind w:firstLine="708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 xml:space="preserve">Уроки изобразительного </w:t>
      </w:r>
      <w:r>
        <w:rPr>
          <w:sz w:val="24"/>
          <w:szCs w:val="24"/>
        </w:rPr>
        <w:t xml:space="preserve">искусства с использованием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не только расширяют и закрепляют полученные знания, но и значительно повышают творческий и интеллектуальный потенциал учащихся. Поскольку фантазия и желание проявить себя у школьника велики, то стоит учить ег</w:t>
      </w:r>
      <w:r>
        <w:rPr>
          <w:sz w:val="24"/>
          <w:szCs w:val="24"/>
        </w:rPr>
        <w:t xml:space="preserve">о как можно чаще излагать собственные мысли. </w:t>
      </w:r>
    </w:p>
    <w:p w:rsidR="002E4FCB" w:rsidRDefault="002E444D">
      <w:pPr>
        <w:pStyle w:val="a5"/>
        <w:ind w:firstLine="708"/>
        <w:jc w:val="both"/>
        <w:rPr>
          <w:rFonts w:ascii="Open Sans" w:hAnsi="Open Sans" w:cs="Open Sans"/>
          <w:sz w:val="24"/>
          <w:szCs w:val="24"/>
        </w:rPr>
      </w:pP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 — важнейший фактор оптимизации процесса обучения, повышения его результативности, устранения перегрузки учащихся. Особое значение имеют </w:t>
      </w: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 для эффективного использования орг</w:t>
      </w:r>
      <w:r>
        <w:rPr>
          <w:sz w:val="24"/>
          <w:szCs w:val="24"/>
        </w:rPr>
        <w:t xml:space="preserve">анизационных форм обучения, а также целенаправленной перестройки всех основных звеньев учебно-воспитательного процесса. </w:t>
      </w:r>
    </w:p>
    <w:p w:rsidR="002E4FCB" w:rsidRDefault="002E444D">
      <w:pPr>
        <w:pStyle w:val="a5"/>
        <w:ind w:firstLine="708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>Систематическое развитие педагогически целесообразных взаимодействий между разделами учебных предметов изобразительного искусства и раз</w:t>
      </w:r>
      <w:r>
        <w:rPr>
          <w:sz w:val="24"/>
          <w:szCs w:val="24"/>
        </w:rPr>
        <w:t xml:space="preserve">вития речи – одно из необходимых условий развития художественного творчества школьников. Обеспечение систематического функционирования </w:t>
      </w:r>
      <w:proofErr w:type="spellStart"/>
      <w:r>
        <w:rPr>
          <w:sz w:val="24"/>
          <w:szCs w:val="24"/>
        </w:rPr>
        <w:t>внутрипредметных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позволяет создавать целостную систему развития у школьников художественно-творчес</w:t>
      </w:r>
      <w:r>
        <w:rPr>
          <w:sz w:val="24"/>
          <w:szCs w:val="24"/>
        </w:rPr>
        <w:t>кой активности.</w:t>
      </w:r>
    </w:p>
    <w:p w:rsidR="002E4FCB" w:rsidRDefault="002E444D">
      <w:pPr>
        <w:pStyle w:val="a5"/>
        <w:ind w:firstLine="708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 xml:space="preserve">Все многообразное воздействие искусства протекает в процессе восприятия его произведений. Эффективность этого воздействия находится в прямой зависимости от культуры художественного восприятия. Восприятие литературного текста и произведений </w:t>
      </w:r>
      <w:r>
        <w:rPr>
          <w:sz w:val="24"/>
          <w:szCs w:val="24"/>
        </w:rPr>
        <w:t>искусства неразрывно связано и во многом дополняет друг друга.</w:t>
      </w:r>
    </w:p>
    <w:p w:rsidR="002E4FCB" w:rsidRDefault="002E444D">
      <w:pPr>
        <w:pStyle w:val="a5"/>
        <w:ind w:firstLine="708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lastRenderedPageBreak/>
        <w:t>Считаю опыт своей работы перспективным, так как он позволяет активизировать познавательную и творческую деятельность учащихся, повысить эффективность урока.</w:t>
      </w:r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sz w:val="24"/>
          <w:szCs w:val="24"/>
        </w:rPr>
        <w:t>Работы детей были интересны и разноо</w:t>
      </w:r>
      <w:r>
        <w:rPr>
          <w:sz w:val="24"/>
          <w:szCs w:val="24"/>
        </w:rPr>
        <w:t xml:space="preserve">бразны. Все работы детей были закончены. Все дети, включая и </w:t>
      </w:r>
      <w:proofErr w:type="gramStart"/>
      <w:r>
        <w:rPr>
          <w:sz w:val="24"/>
          <w:szCs w:val="24"/>
        </w:rPr>
        <w:t>самых</w:t>
      </w:r>
      <w:proofErr w:type="gramEnd"/>
      <w:r>
        <w:rPr>
          <w:sz w:val="24"/>
          <w:szCs w:val="24"/>
        </w:rPr>
        <w:t xml:space="preserve"> слабых, не боялись ошибиться, работали с интересом. Ребята были очень активны, предлагали различные решения задачи, пробовали практически увидеть результат, если не получалось, давались нов</w:t>
      </w:r>
      <w:r>
        <w:rPr>
          <w:sz w:val="24"/>
          <w:szCs w:val="24"/>
        </w:rPr>
        <w:t>ые варианты, пока не было достигнуто правильное решение задачи.</w:t>
      </w:r>
    </w:p>
    <w:p w:rsidR="002E4FCB" w:rsidRDefault="002E444D">
      <w:pPr>
        <w:pStyle w:val="a5"/>
        <w:ind w:firstLine="708"/>
        <w:jc w:val="both"/>
        <w:rPr>
          <w:rFonts w:ascii="Open Sans" w:hAnsi="Open Sans" w:cs="Open Sans"/>
          <w:sz w:val="24"/>
          <w:szCs w:val="24"/>
        </w:rPr>
      </w:pPr>
      <w:r>
        <w:rPr>
          <w:sz w:val="24"/>
          <w:szCs w:val="24"/>
        </w:rPr>
        <w:t xml:space="preserve">Из изложенного материала можно сделать вывод о целесообразности развития творческих способностей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обучающихся. Интерес учащихся к подобным урокам стабильно высок, результатами интегрированных</w:t>
      </w:r>
      <w:r>
        <w:rPr>
          <w:sz w:val="24"/>
          <w:szCs w:val="24"/>
        </w:rPr>
        <w:t xml:space="preserve"> уроков изобразительного искусства становятся более интересные эскизы, коллажи, рисунки, макеты. Создаются условия для более глубокой заинтересованности учащихся предметом «изобразительное искусство», что особенно важно для развития гармонично развитой лич</w:t>
      </w:r>
      <w:r>
        <w:rPr>
          <w:sz w:val="24"/>
          <w:szCs w:val="24"/>
        </w:rPr>
        <w:t>ности.</w:t>
      </w:r>
    </w:p>
    <w:p w:rsidR="002E4FCB" w:rsidRDefault="002E4FCB">
      <w:pPr>
        <w:pStyle w:val="a5"/>
        <w:ind w:firstLine="708"/>
        <w:jc w:val="both"/>
        <w:rPr>
          <w:rFonts w:ascii="Open Sans" w:hAnsi="Open Sans" w:cs="Open Sans"/>
          <w:sz w:val="24"/>
          <w:szCs w:val="24"/>
        </w:rPr>
      </w:pPr>
    </w:p>
    <w:p w:rsidR="002E4FCB" w:rsidRDefault="002E4FCB">
      <w:pPr>
        <w:pStyle w:val="a5"/>
        <w:ind w:firstLine="708"/>
        <w:jc w:val="both"/>
        <w:rPr>
          <w:rFonts w:ascii="Open Sans" w:hAnsi="Open Sans" w:cs="Open Sans"/>
          <w:sz w:val="24"/>
          <w:szCs w:val="24"/>
        </w:rPr>
      </w:pPr>
    </w:p>
    <w:p w:rsidR="002E4FCB" w:rsidRDefault="002E444D">
      <w:pPr>
        <w:pStyle w:val="a5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5.Список литературы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Арбат Ю.А. Фарфоровый городок. Из истории завода </w:t>
      </w:r>
      <w:proofErr w:type="spellStart"/>
      <w:r>
        <w:rPr>
          <w:sz w:val="24"/>
          <w:szCs w:val="24"/>
          <w:lang w:eastAsia="ru-RU"/>
        </w:rPr>
        <w:t>Гарднер</w:t>
      </w:r>
      <w:proofErr w:type="spellEnd"/>
      <w:r>
        <w:rPr>
          <w:sz w:val="24"/>
          <w:szCs w:val="24"/>
          <w:lang w:eastAsia="ru-RU"/>
        </w:rPr>
        <w:t xml:space="preserve"> - ныне Дмитровский фарфоровый завод в Вербилках. – М.: "</w:t>
      </w:r>
      <w:proofErr w:type="spellStart"/>
      <w:r>
        <w:rPr>
          <w:sz w:val="24"/>
          <w:szCs w:val="24"/>
          <w:lang w:eastAsia="ru-RU"/>
        </w:rPr>
        <w:t>Моск</w:t>
      </w:r>
      <w:proofErr w:type="spellEnd"/>
      <w:r>
        <w:rPr>
          <w:sz w:val="24"/>
          <w:szCs w:val="24"/>
          <w:lang w:eastAsia="ru-RU"/>
        </w:rPr>
        <w:t>. рабочий", 2007, 248 с.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Бржезицкая </w:t>
      </w:r>
      <w:proofErr w:type="spellStart"/>
      <w:r>
        <w:rPr>
          <w:sz w:val="24"/>
          <w:szCs w:val="24"/>
          <w:lang w:eastAsia="ru-RU"/>
        </w:rPr>
        <w:t>Аста</w:t>
      </w:r>
      <w:proofErr w:type="spellEnd"/>
      <w:r>
        <w:rPr>
          <w:sz w:val="24"/>
          <w:szCs w:val="24"/>
          <w:lang w:eastAsia="ru-RU"/>
        </w:rPr>
        <w:t xml:space="preserve"> Давыдовна. Выставка произведений. Москва. 1983.Расписной фарфор. Скульптура. Каталог выставки. – М.: "Сов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х</w:t>
      </w:r>
      <w:proofErr w:type="gramEnd"/>
      <w:r>
        <w:rPr>
          <w:sz w:val="24"/>
          <w:szCs w:val="24"/>
          <w:lang w:eastAsia="ru-RU"/>
        </w:rPr>
        <w:t>удожник", 2003, 24 с.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Бубнова</w:t>
      </w:r>
      <w:proofErr w:type="spellEnd"/>
      <w:r>
        <w:rPr>
          <w:sz w:val="24"/>
          <w:szCs w:val="24"/>
          <w:lang w:eastAsia="ru-RU"/>
        </w:rPr>
        <w:t xml:space="preserve"> Е.А. Старый русский фаянс. – М.: "Искусство", 2003. – 187 </w:t>
      </w:r>
      <w:proofErr w:type="spellStart"/>
      <w:r>
        <w:rPr>
          <w:sz w:val="24"/>
          <w:szCs w:val="24"/>
          <w:lang w:eastAsia="ru-RU"/>
        </w:rPr>
        <w:t>с</w:t>
      </w:r>
      <w:proofErr w:type="gramStart"/>
      <w:r>
        <w:rPr>
          <w:sz w:val="24"/>
          <w:szCs w:val="24"/>
          <w:lang w:eastAsia="ru-RU"/>
        </w:rPr>
        <w:t>.В</w:t>
      </w:r>
      <w:proofErr w:type="gramEnd"/>
      <w:r>
        <w:rPr>
          <w:sz w:val="24"/>
          <w:szCs w:val="24"/>
          <w:lang w:eastAsia="ru-RU"/>
        </w:rPr>
        <w:t>рубель</w:t>
      </w:r>
      <w:proofErr w:type="spellEnd"/>
      <w:r>
        <w:rPr>
          <w:sz w:val="24"/>
          <w:szCs w:val="24"/>
          <w:lang w:eastAsia="ru-RU"/>
        </w:rPr>
        <w:t xml:space="preserve"> М.А. Выставка майоликовых работ и театральных экс</w:t>
      </w:r>
      <w:r>
        <w:rPr>
          <w:sz w:val="24"/>
          <w:szCs w:val="24"/>
          <w:lang w:eastAsia="ru-RU"/>
        </w:rPr>
        <w:t xml:space="preserve">понатов. Абрамцево. 1956-1957. К 100-летию со дня рождения. Каталог. Сост. и предисл. Онуфриева С.А. – М.: Просвещение, 2007, 53 с.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Гамелкин</w:t>
      </w:r>
      <w:proofErr w:type="spellEnd"/>
      <w:r>
        <w:rPr>
          <w:sz w:val="24"/>
          <w:szCs w:val="24"/>
          <w:lang w:eastAsia="ru-RU"/>
        </w:rPr>
        <w:t xml:space="preserve"> С.В. и Калитин М.Г. Гжель и </w:t>
      </w:r>
      <w:proofErr w:type="spellStart"/>
      <w:r>
        <w:rPr>
          <w:sz w:val="24"/>
          <w:szCs w:val="24"/>
          <w:lang w:eastAsia="ru-RU"/>
        </w:rPr>
        <w:t>гжельцы</w:t>
      </w:r>
      <w:proofErr w:type="spellEnd"/>
      <w:r>
        <w:rPr>
          <w:sz w:val="24"/>
          <w:szCs w:val="24"/>
          <w:lang w:eastAsia="ru-RU"/>
        </w:rPr>
        <w:t>. На родине русского фарфора. - "</w:t>
      </w:r>
      <w:proofErr w:type="spellStart"/>
      <w:r>
        <w:rPr>
          <w:sz w:val="24"/>
          <w:szCs w:val="24"/>
          <w:lang w:eastAsia="ru-RU"/>
        </w:rPr>
        <w:t>Моск</w:t>
      </w:r>
      <w:proofErr w:type="spellEnd"/>
      <w:r>
        <w:rPr>
          <w:sz w:val="24"/>
          <w:szCs w:val="24"/>
          <w:lang w:eastAsia="ru-RU"/>
        </w:rPr>
        <w:t xml:space="preserve">. рабочий", 2004. – 129 с.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Дулькина</w:t>
      </w:r>
      <w:proofErr w:type="spellEnd"/>
      <w:r>
        <w:rPr>
          <w:sz w:val="24"/>
          <w:szCs w:val="24"/>
          <w:lang w:eastAsia="ru-RU"/>
        </w:rPr>
        <w:t xml:space="preserve"> Т.И.,</w:t>
      </w:r>
      <w:r>
        <w:rPr>
          <w:sz w:val="24"/>
          <w:szCs w:val="24"/>
          <w:lang w:eastAsia="ru-RU"/>
        </w:rPr>
        <w:t xml:space="preserve"> Григорьева Н.С. Керамика </w:t>
      </w:r>
      <w:proofErr w:type="spellStart"/>
      <w:proofErr w:type="gramStart"/>
      <w:r>
        <w:rPr>
          <w:sz w:val="24"/>
          <w:szCs w:val="24"/>
          <w:lang w:eastAsia="ru-RU"/>
        </w:rPr>
        <w:t>Гжели</w:t>
      </w:r>
      <w:proofErr w:type="gramEnd"/>
      <w:r>
        <w:rPr>
          <w:sz w:val="24"/>
          <w:szCs w:val="24"/>
          <w:lang w:eastAsia="ru-RU"/>
        </w:rPr>
        <w:t>XVIII</w:t>
      </w:r>
      <w:proofErr w:type="spellEnd"/>
      <w:r>
        <w:rPr>
          <w:sz w:val="24"/>
          <w:szCs w:val="24"/>
          <w:lang w:eastAsia="ru-RU"/>
        </w:rPr>
        <w:t>-XX веков. - "Художник России", 2006. – 212 с.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Дулькина</w:t>
      </w:r>
      <w:proofErr w:type="spellEnd"/>
      <w:r>
        <w:rPr>
          <w:sz w:val="24"/>
          <w:szCs w:val="24"/>
          <w:lang w:eastAsia="ru-RU"/>
        </w:rPr>
        <w:t xml:space="preserve"> Т.И., Григорьева Н.С.  </w:t>
      </w:r>
      <w:proofErr w:type="spellStart"/>
      <w:r>
        <w:rPr>
          <w:sz w:val="24"/>
          <w:szCs w:val="24"/>
          <w:lang w:eastAsia="ru-RU"/>
        </w:rPr>
        <w:t>Гжель</w:t>
      </w:r>
      <w:proofErr w:type="gramStart"/>
      <w:r>
        <w:rPr>
          <w:sz w:val="24"/>
          <w:szCs w:val="24"/>
          <w:lang w:eastAsia="ru-RU"/>
        </w:rPr>
        <w:t>.К</w:t>
      </w:r>
      <w:proofErr w:type="gramEnd"/>
      <w:r>
        <w:rPr>
          <w:sz w:val="24"/>
          <w:szCs w:val="24"/>
          <w:lang w:eastAsia="ru-RU"/>
        </w:rPr>
        <w:t>ерамика</w:t>
      </w:r>
      <w:proofErr w:type="spellEnd"/>
      <w:r>
        <w:rPr>
          <w:sz w:val="24"/>
          <w:szCs w:val="24"/>
          <w:lang w:eastAsia="ru-RU"/>
        </w:rPr>
        <w:t xml:space="preserve"> 18-19 веков, керамика 20 века.  М., Планета, 1982г.</w:t>
      </w:r>
      <w:r>
        <w:rPr>
          <w:sz w:val="24"/>
          <w:szCs w:val="24"/>
          <w:lang w:eastAsia="ru-RU"/>
        </w:rPr>
        <w:br/>
        <w:t>Попова О.С.  Русская народная керамика. Гжель, Скопин, Дымково.  М., КОИЗ,</w:t>
      </w:r>
      <w:r>
        <w:rPr>
          <w:sz w:val="24"/>
          <w:szCs w:val="24"/>
          <w:lang w:eastAsia="ru-RU"/>
        </w:rPr>
        <w:t xml:space="preserve"> 1957г.</w:t>
      </w:r>
      <w:r>
        <w:rPr>
          <w:sz w:val="24"/>
          <w:szCs w:val="24"/>
          <w:lang w:eastAsia="ru-RU"/>
        </w:rPr>
        <w:br/>
        <w:t>Мусина Р.Р.  Искусство Гжели.  М</w:t>
      </w:r>
      <w:proofErr w:type="gramStart"/>
      <w:r>
        <w:rPr>
          <w:sz w:val="24"/>
          <w:szCs w:val="24"/>
          <w:lang w:eastAsia="ru-RU"/>
        </w:rPr>
        <w:t xml:space="preserve">,, </w:t>
      </w:r>
      <w:proofErr w:type="gramEnd"/>
      <w:r>
        <w:rPr>
          <w:sz w:val="24"/>
          <w:szCs w:val="24"/>
          <w:lang w:eastAsia="ru-RU"/>
        </w:rPr>
        <w:t>Знание, 1985г.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Дулькина</w:t>
      </w:r>
      <w:proofErr w:type="spellEnd"/>
      <w:r>
        <w:rPr>
          <w:sz w:val="24"/>
          <w:szCs w:val="24"/>
          <w:lang w:eastAsia="ru-RU"/>
        </w:rPr>
        <w:t xml:space="preserve"> Т.И., Григорьева Н.С., Астраханцева Т.Л. Гжель. Керамика 18-19 веков. Керамика 20 века. – М.: Издательство: Планета, 2006. - 184 с.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Искусство Гжели. Альбом. Авт. и сост. </w:t>
      </w:r>
      <w:proofErr w:type="spellStart"/>
      <w:r>
        <w:rPr>
          <w:sz w:val="24"/>
          <w:szCs w:val="24"/>
          <w:lang w:eastAsia="ru-RU"/>
        </w:rPr>
        <w:t>Якимчук</w:t>
      </w:r>
      <w:proofErr w:type="spellEnd"/>
      <w:r>
        <w:rPr>
          <w:sz w:val="24"/>
          <w:szCs w:val="24"/>
          <w:lang w:eastAsia="ru-RU"/>
        </w:rPr>
        <w:t xml:space="preserve"> Н.А. – М.: </w:t>
      </w:r>
      <w:r>
        <w:rPr>
          <w:sz w:val="24"/>
          <w:szCs w:val="24"/>
          <w:lang w:eastAsia="ru-RU"/>
        </w:rPr>
        <w:t xml:space="preserve">"Сов. Россия", 2005. - 167с.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Мусина Р.Р. Искусство Гжели. – М.: "Знание", 2005. – 48 с.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Н.А.Горяева</w:t>
      </w:r>
      <w:proofErr w:type="spellEnd"/>
      <w:r>
        <w:rPr>
          <w:sz w:val="24"/>
          <w:szCs w:val="24"/>
          <w:lang w:eastAsia="ru-RU"/>
        </w:rPr>
        <w:t xml:space="preserve">. Методическое пособие. К учебнику. «Декоративно-прикладноеискусствовжизничеловека».5 класс. Под редакцией Б. М. </w:t>
      </w:r>
      <w:proofErr w:type="spellStart"/>
      <w:r>
        <w:rPr>
          <w:sz w:val="24"/>
          <w:szCs w:val="24"/>
          <w:lang w:eastAsia="ru-RU"/>
        </w:rPr>
        <w:t>Неменского</w:t>
      </w:r>
      <w:proofErr w:type="spellEnd"/>
      <w:r>
        <w:rPr>
          <w:sz w:val="24"/>
          <w:szCs w:val="24"/>
          <w:lang w:eastAsia="ru-RU"/>
        </w:rPr>
        <w:t>.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Никифорова Л.Р. Родина русског</w:t>
      </w:r>
      <w:r>
        <w:rPr>
          <w:sz w:val="24"/>
          <w:szCs w:val="24"/>
          <w:lang w:eastAsia="ru-RU"/>
        </w:rPr>
        <w:t>о фарфора. О Виноградове Д.И. – СПб</w:t>
      </w:r>
      <w:proofErr w:type="gramStart"/>
      <w:r>
        <w:rPr>
          <w:sz w:val="24"/>
          <w:szCs w:val="24"/>
          <w:lang w:eastAsia="ru-RU"/>
        </w:rPr>
        <w:t xml:space="preserve">.: </w:t>
      </w:r>
      <w:proofErr w:type="gramEnd"/>
      <w:r>
        <w:rPr>
          <w:sz w:val="24"/>
          <w:szCs w:val="24"/>
          <w:lang w:eastAsia="ru-RU"/>
        </w:rPr>
        <w:t xml:space="preserve">Питер, 2004. - 102с.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Никифорова Л.Р. Создатель русского фарфора. Жизнь и деятельность </w:t>
      </w:r>
      <w:proofErr w:type="spellStart"/>
      <w:r>
        <w:rPr>
          <w:sz w:val="24"/>
          <w:szCs w:val="24"/>
          <w:lang w:eastAsia="ru-RU"/>
        </w:rPr>
        <w:t>Д.И.Виноградова</w:t>
      </w:r>
      <w:proofErr w:type="spellEnd"/>
      <w:r>
        <w:rPr>
          <w:sz w:val="24"/>
          <w:szCs w:val="24"/>
          <w:lang w:eastAsia="ru-RU"/>
        </w:rPr>
        <w:t xml:space="preserve">. – М.: Изд. Гос. </w:t>
      </w:r>
      <w:proofErr w:type="spellStart"/>
      <w:r>
        <w:rPr>
          <w:sz w:val="24"/>
          <w:szCs w:val="24"/>
          <w:lang w:eastAsia="ru-RU"/>
        </w:rPr>
        <w:t>Эрм</w:t>
      </w:r>
      <w:proofErr w:type="spellEnd"/>
      <w:r>
        <w:rPr>
          <w:sz w:val="24"/>
          <w:szCs w:val="24"/>
          <w:lang w:eastAsia="ru-RU"/>
        </w:rPr>
        <w:t xml:space="preserve">., 1962, 35с.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Предпросмотр</w:t>
      </w:r>
      <w:proofErr w:type="spellEnd"/>
      <w:r>
        <w:rPr>
          <w:sz w:val="24"/>
          <w:szCs w:val="24"/>
          <w:lang w:eastAsia="ru-RU"/>
        </w:rPr>
        <w:t xml:space="preserve"> страницы №8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Салтыков А. Гжельская керамика. - Гос. ист. муз. – 2005</w:t>
      </w:r>
      <w:r>
        <w:rPr>
          <w:sz w:val="24"/>
          <w:szCs w:val="24"/>
          <w:lang w:eastAsia="ru-RU"/>
        </w:rPr>
        <w:t xml:space="preserve">. - 38с. </w:t>
      </w:r>
    </w:p>
    <w:p w:rsidR="002E4FCB" w:rsidRDefault="002E444D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Фарфор Гжели. Каталог выставки. Сост. и ред. Розанов В.Г. – М.: "Сов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х</w:t>
      </w:r>
      <w:proofErr w:type="gramEnd"/>
      <w:r>
        <w:rPr>
          <w:sz w:val="24"/>
          <w:szCs w:val="24"/>
          <w:lang w:eastAsia="ru-RU"/>
        </w:rPr>
        <w:t xml:space="preserve">удожник", 2006. – 21 с. </w:t>
      </w:r>
    </w:p>
    <w:p w:rsidR="002E4FCB" w:rsidRDefault="002E4FCB">
      <w:pPr>
        <w:pStyle w:val="a5"/>
        <w:jc w:val="both"/>
        <w:rPr>
          <w:sz w:val="24"/>
          <w:szCs w:val="24"/>
        </w:rPr>
      </w:pPr>
    </w:p>
    <w:sectPr w:rsidR="002E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BD4"/>
    <w:multiLevelType w:val="hybridMultilevel"/>
    <w:tmpl w:val="D7CE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A696C"/>
    <w:multiLevelType w:val="hybridMultilevel"/>
    <w:tmpl w:val="3294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3F27"/>
    <w:multiLevelType w:val="hybridMultilevel"/>
    <w:tmpl w:val="1A14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3179B"/>
    <w:multiLevelType w:val="hybridMultilevel"/>
    <w:tmpl w:val="788E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4290"/>
    <w:multiLevelType w:val="hybridMultilevel"/>
    <w:tmpl w:val="C75E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87A7E"/>
    <w:multiLevelType w:val="hybridMultilevel"/>
    <w:tmpl w:val="016C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C4CC6"/>
    <w:multiLevelType w:val="hybridMultilevel"/>
    <w:tmpl w:val="68B8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B1F63"/>
    <w:multiLevelType w:val="multilevel"/>
    <w:tmpl w:val="95D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065C6"/>
    <w:multiLevelType w:val="hybridMultilevel"/>
    <w:tmpl w:val="4700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57D"/>
    <w:multiLevelType w:val="hybridMultilevel"/>
    <w:tmpl w:val="4700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A7EF0"/>
    <w:multiLevelType w:val="hybridMultilevel"/>
    <w:tmpl w:val="330EF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050123"/>
    <w:multiLevelType w:val="hybridMultilevel"/>
    <w:tmpl w:val="AD3C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427D7"/>
    <w:multiLevelType w:val="multilevel"/>
    <w:tmpl w:val="244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8077C"/>
    <w:multiLevelType w:val="hybridMultilevel"/>
    <w:tmpl w:val="9E72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85992"/>
    <w:multiLevelType w:val="hybridMultilevel"/>
    <w:tmpl w:val="9D36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6631E"/>
    <w:multiLevelType w:val="hybridMultilevel"/>
    <w:tmpl w:val="6242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F4747"/>
    <w:multiLevelType w:val="hybridMultilevel"/>
    <w:tmpl w:val="8540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92275"/>
    <w:multiLevelType w:val="hybridMultilevel"/>
    <w:tmpl w:val="29F0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AFE"/>
    <w:multiLevelType w:val="hybridMultilevel"/>
    <w:tmpl w:val="512C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B31E6"/>
    <w:multiLevelType w:val="hybridMultilevel"/>
    <w:tmpl w:val="DFC2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84821"/>
    <w:multiLevelType w:val="multilevel"/>
    <w:tmpl w:val="B22A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143A18"/>
    <w:multiLevelType w:val="hybridMultilevel"/>
    <w:tmpl w:val="8682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464F7"/>
    <w:multiLevelType w:val="hybridMultilevel"/>
    <w:tmpl w:val="B4F6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4"/>
  </w:num>
  <w:num w:numId="5">
    <w:abstractNumId w:val="4"/>
  </w:num>
  <w:num w:numId="6">
    <w:abstractNumId w:val="15"/>
  </w:num>
  <w:num w:numId="7">
    <w:abstractNumId w:val="17"/>
  </w:num>
  <w:num w:numId="8">
    <w:abstractNumId w:val="18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19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13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CB"/>
    <w:rsid w:val="002E444D"/>
    <w:rsid w:val="002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1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3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2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386151363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5224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49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305963922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9925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273526">
                          <w:marLeft w:val="-720"/>
                          <w:marRight w:val="-72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4643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29960122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7121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4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5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433597037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210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89534">
                          <w:marLeft w:val="-720"/>
                          <w:marRight w:val="-72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4673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779688481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3005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78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0542">
                  <w:marLeft w:val="0"/>
                  <w:marRight w:val="0"/>
                  <w:marTop w:val="0"/>
                  <w:marBottom w:val="0"/>
                  <w:divBdr>
                    <w:top w:val="single" w:sz="6" w:space="21" w:color="DDECF1"/>
                    <w:left w:val="single" w:sz="6" w:space="31" w:color="DDECF1"/>
                    <w:bottom w:val="single" w:sz="6" w:space="31" w:color="DDECF1"/>
                    <w:right w:val="single" w:sz="6" w:space="31" w:color="DDECF1"/>
                  </w:divBdr>
                  <w:divsChild>
                    <w:div w:id="1286810011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8E2EC"/>
                            <w:left w:val="single" w:sz="6" w:space="21" w:color="C8E2EC"/>
                            <w:bottom w:val="single" w:sz="6" w:space="21" w:color="C8E2EC"/>
                            <w:right w:val="single" w:sz="6" w:space="21" w:color="C8E2EC"/>
                          </w:divBdr>
                          <w:divsChild>
                            <w:div w:id="9130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439645">
                      <w:marLeft w:val="-720"/>
                      <w:marRight w:val="-72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0910">
                      <w:marLeft w:val="-720"/>
                      <w:marRight w:val="-72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4944">
                      <w:marLeft w:val="0"/>
                      <w:marRight w:val="0"/>
                      <w:marTop w:val="420"/>
                      <w:marBottom w:val="0"/>
                      <w:divBdr>
                        <w:top w:val="single" w:sz="6" w:space="21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8876">
                      <w:marLeft w:val="0"/>
                      <w:marRight w:val="0"/>
                      <w:marTop w:val="570"/>
                      <w:marBottom w:val="570"/>
                      <w:divBdr>
                        <w:top w:val="single" w:sz="6" w:space="15" w:color="DDECF1"/>
                        <w:left w:val="none" w:sz="0" w:space="0" w:color="auto"/>
                        <w:bottom w:val="single" w:sz="6" w:space="15" w:color="DDECF1"/>
                        <w:right w:val="none" w:sz="0" w:space="0" w:color="auto"/>
                      </w:divBdr>
                      <w:divsChild>
                        <w:div w:id="1977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032219">
                      <w:marLeft w:val="0"/>
                      <w:marRight w:val="0"/>
                      <w:marTop w:val="4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1881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6181">
                              <w:marLeft w:val="-720"/>
                              <w:marRight w:val="-72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91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1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19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1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07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8E2EC"/>
                            <w:right w:val="none" w:sz="0" w:space="0" w:color="auto"/>
                          </w:divBdr>
                        </w:div>
                        <w:div w:id="11370647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41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26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957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00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304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20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69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39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64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73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0562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674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72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078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882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8E2EC"/>
                            <w:right w:val="none" w:sz="0" w:space="0" w:color="auto"/>
                          </w:divBdr>
                        </w:div>
                        <w:div w:id="2238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5009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1" w:color="C8E2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26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0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41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4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40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79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1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51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643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398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1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596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22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629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6341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359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572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81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632252875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3857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975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374425358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9520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890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815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57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8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305</cp:lastModifiedBy>
  <cp:revision>20</cp:revision>
  <dcterms:created xsi:type="dcterms:W3CDTF">2019-09-15T08:17:00Z</dcterms:created>
  <dcterms:modified xsi:type="dcterms:W3CDTF">2019-09-16T06:12:00Z</dcterms:modified>
</cp:coreProperties>
</file>